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56766" w14:textId="09B01B70" w:rsidR="004541B5" w:rsidRPr="00797853" w:rsidRDefault="004541B5" w:rsidP="004541B5">
      <w:pPr>
        <w:pStyle w:val="Ttulo1"/>
        <w:ind w:left="1923" w:right="1917" w:hanging="5"/>
        <w:jc w:val="center"/>
        <w:rPr>
          <w:rFonts w:ascii="Calibri" w:hAnsi="Calibri" w:cs="Calibri"/>
        </w:rPr>
      </w:pPr>
      <w:r w:rsidRPr="00797853">
        <w:rPr>
          <w:rFonts w:ascii="Calibri" w:hAnsi="Calibri" w:cs="Calibri"/>
        </w:rPr>
        <w:t>RE</w:t>
      </w:r>
      <w:r>
        <w:rPr>
          <w:rFonts w:ascii="Calibri" w:hAnsi="Calibri" w:cs="Calibri"/>
        </w:rPr>
        <w:t xml:space="preserve">NDICIÓN DE CUENTAS PRELIMINAR 01 DE ENERO A 31 DE DICIEMBRE DE 2022 </w:t>
      </w:r>
      <w:r w:rsidRPr="00797853">
        <w:rPr>
          <w:rFonts w:ascii="Calibri" w:hAnsi="Calibri" w:cs="Calibri"/>
        </w:rPr>
        <w:t>RESUMEN NARRATIVO</w:t>
      </w:r>
    </w:p>
    <w:p w14:paraId="7212FC5D" w14:textId="77777777" w:rsidR="004541B5" w:rsidRDefault="004541B5" w:rsidP="004541B5">
      <w:pPr>
        <w:pStyle w:val="Textoindependiente"/>
        <w:spacing w:line="232" w:lineRule="auto"/>
        <w:ind w:left="108" w:right="102"/>
        <w:jc w:val="both"/>
        <w:rPr>
          <w:rFonts w:ascii="Calibri" w:hAnsi="Calibri" w:cs="Calibri"/>
        </w:rPr>
      </w:pPr>
    </w:p>
    <w:p w14:paraId="0D216262" w14:textId="77777777" w:rsidR="004541B5" w:rsidRDefault="004541B5" w:rsidP="004541B5">
      <w:pPr>
        <w:pStyle w:val="Textoindependiente"/>
        <w:spacing w:line="232" w:lineRule="auto"/>
        <w:ind w:left="108" w:right="102"/>
        <w:jc w:val="both"/>
        <w:rPr>
          <w:rFonts w:ascii="Calibri" w:hAnsi="Calibri" w:cs="Calibri"/>
        </w:rPr>
      </w:pPr>
    </w:p>
    <w:p w14:paraId="18F6C669" w14:textId="77777777" w:rsidR="004541B5" w:rsidRDefault="004541B5" w:rsidP="004541B5">
      <w:pPr>
        <w:pStyle w:val="Textoindependiente"/>
        <w:spacing w:line="232" w:lineRule="auto"/>
        <w:ind w:left="108" w:right="102"/>
        <w:jc w:val="both"/>
        <w:rPr>
          <w:rFonts w:ascii="Calibri" w:hAnsi="Calibri" w:cs="Calibri"/>
        </w:rPr>
      </w:pPr>
    </w:p>
    <w:p w14:paraId="354C1B9C" w14:textId="77777777" w:rsidR="004541B5" w:rsidRDefault="004541B5" w:rsidP="004541B5">
      <w:pPr>
        <w:pStyle w:val="Textoindependiente"/>
        <w:spacing w:line="232" w:lineRule="auto"/>
        <w:ind w:left="108" w:right="102"/>
        <w:jc w:val="both"/>
        <w:rPr>
          <w:rFonts w:ascii="Calibri" w:hAnsi="Calibri" w:cs="Calibri"/>
        </w:rPr>
      </w:pPr>
    </w:p>
    <w:p w14:paraId="425839F0" w14:textId="09F3B026" w:rsidR="004541B5" w:rsidRPr="00797853" w:rsidRDefault="004541B5" w:rsidP="004541B5">
      <w:pPr>
        <w:pStyle w:val="Textoindependiente"/>
        <w:spacing w:line="232" w:lineRule="auto"/>
        <w:ind w:left="108" w:right="102"/>
        <w:jc w:val="both"/>
        <w:rPr>
          <w:rFonts w:ascii="Calibri" w:hAnsi="Calibri" w:cs="Calibri"/>
        </w:rPr>
      </w:pPr>
      <w:r>
        <w:rPr>
          <w:rFonts w:ascii="Calibri" w:hAnsi="Calibri" w:cs="Calibri"/>
        </w:rPr>
        <w:t>Estimados Hermanas y Hermanos</w:t>
      </w:r>
      <w:r w:rsidRPr="00797853">
        <w:rPr>
          <w:rFonts w:ascii="Calibri" w:hAnsi="Calibri" w:cs="Calibri"/>
        </w:rPr>
        <w:t xml:space="preserve"> de</w:t>
      </w:r>
      <w:r>
        <w:rPr>
          <w:rFonts w:ascii="Calibri" w:hAnsi="Calibri" w:cs="Calibri"/>
        </w:rPr>
        <w:t xml:space="preserve"> nuestro querido </w:t>
      </w:r>
      <w:r w:rsidRPr="00797853">
        <w:rPr>
          <w:rFonts w:ascii="Calibri" w:hAnsi="Calibri" w:cs="Calibri"/>
        </w:rPr>
        <w:t>cantón Guaranda</w:t>
      </w:r>
      <w:r>
        <w:rPr>
          <w:rFonts w:ascii="Calibri" w:hAnsi="Calibri" w:cs="Calibri"/>
        </w:rPr>
        <w:t xml:space="preserve">: Han transcurrido 44 </w:t>
      </w:r>
      <w:r w:rsidRPr="00797853">
        <w:rPr>
          <w:rFonts w:ascii="Calibri" w:hAnsi="Calibri" w:cs="Calibri"/>
        </w:rPr>
        <w:t xml:space="preserve">meses desde que asumimos la responsabilidad de representar a </w:t>
      </w:r>
      <w:r>
        <w:rPr>
          <w:rFonts w:ascii="Calibri" w:hAnsi="Calibri" w:cs="Calibri"/>
        </w:rPr>
        <w:t>nuestra ciudad</w:t>
      </w:r>
      <w:r w:rsidRPr="00797853">
        <w:rPr>
          <w:rFonts w:ascii="Calibri" w:hAnsi="Calibri" w:cs="Calibri"/>
        </w:rPr>
        <w:t xml:space="preserve"> Guaranda dentro del Concejo Municipal. Haciendo un poco de memoria, todas y cada una de las reuniones convocadas por los diversos actores y organizaciones sociales que requerían nuestra presencia para escuchar el Plan de Concejalía 2019 – 2023 </w:t>
      </w:r>
      <w:r>
        <w:rPr>
          <w:rFonts w:ascii="Calibri" w:hAnsi="Calibri" w:cs="Calibri"/>
        </w:rPr>
        <w:t>que presentamos con ilusión ante el Consejo Nacional Electoral Delegación Bolívar</w:t>
      </w:r>
      <w:r w:rsidRPr="00797853">
        <w:rPr>
          <w:rFonts w:ascii="Calibri" w:hAnsi="Calibri" w:cs="Calibri"/>
        </w:rPr>
        <w:t>, pero sobre todo con conocimiento de causa. Planteamos en aquel momento, como instrumento que fortalezca el desarrollo local desde el ámbito legislativo Municipal, la participación ciudadana. Sin duda que aquella propuesta inicial fue enriquecida -sustancialmente- por la ciudadanía guarandeña en el proceso democrático electoral mencionado, obteniendo un documento de trabajo que se constituyó en una hoja de ruta importante para mi participación dentro de las actividades encomendadas por la Ley; una vez alcanzada por voto pop</w:t>
      </w:r>
      <w:r>
        <w:rPr>
          <w:rFonts w:ascii="Calibri" w:hAnsi="Calibri" w:cs="Calibri"/>
        </w:rPr>
        <w:t>ular, la dignidad de C</w:t>
      </w:r>
      <w:r w:rsidRPr="00797853">
        <w:rPr>
          <w:rFonts w:ascii="Calibri" w:hAnsi="Calibri" w:cs="Calibri"/>
        </w:rPr>
        <w:t>oncejal</w:t>
      </w:r>
      <w:r>
        <w:rPr>
          <w:rFonts w:ascii="Calibri" w:hAnsi="Calibri" w:cs="Calibri"/>
        </w:rPr>
        <w:t xml:space="preserve"> Urbano</w:t>
      </w:r>
      <w:r w:rsidRPr="00797853">
        <w:rPr>
          <w:rFonts w:ascii="Calibri" w:hAnsi="Calibri" w:cs="Calibri"/>
        </w:rPr>
        <w:t xml:space="preserve"> de Guaranda.</w:t>
      </w:r>
    </w:p>
    <w:p w14:paraId="4DB3717F" w14:textId="77777777" w:rsidR="004541B5" w:rsidRPr="00797853" w:rsidRDefault="004541B5" w:rsidP="004541B5">
      <w:pPr>
        <w:pStyle w:val="Textoindependiente"/>
        <w:spacing w:before="3"/>
        <w:rPr>
          <w:rFonts w:ascii="Calibri" w:hAnsi="Calibri" w:cs="Calibri"/>
          <w:sz w:val="23"/>
        </w:rPr>
      </w:pPr>
    </w:p>
    <w:p w14:paraId="7815EFA6" w14:textId="77777777" w:rsidR="004541B5" w:rsidRPr="00797853" w:rsidRDefault="004541B5" w:rsidP="004541B5">
      <w:pPr>
        <w:pStyle w:val="Textoindependiente"/>
        <w:spacing w:line="232" w:lineRule="auto"/>
        <w:ind w:left="108" w:right="102"/>
        <w:jc w:val="both"/>
        <w:rPr>
          <w:rFonts w:ascii="Calibri" w:hAnsi="Calibri" w:cs="Calibri"/>
        </w:rPr>
      </w:pPr>
      <w:r w:rsidRPr="00797853">
        <w:rPr>
          <w:rFonts w:ascii="Calibri" w:hAnsi="Calibri" w:cs="Calibri"/>
        </w:rPr>
        <w:t xml:space="preserve">La principal cualidad de los hijos e hijas de esta tierra, fue </w:t>
      </w:r>
      <w:r w:rsidRPr="00797853">
        <w:rPr>
          <w:rFonts w:ascii="Calibri" w:hAnsi="Calibri" w:cs="Calibri"/>
          <w:spacing w:val="-3"/>
        </w:rPr>
        <w:t xml:space="preserve">el </w:t>
      </w:r>
      <w:r w:rsidRPr="00797853">
        <w:rPr>
          <w:rFonts w:ascii="Calibri" w:hAnsi="Calibri" w:cs="Calibri"/>
        </w:rPr>
        <w:t xml:space="preserve">estandarte a cuidar con esmero en cada uno de nuestro actos, es así que con honestidad y transparencia luchamos por defender los intereses de la colectividad guarandeña; haciendo escuchar nuestra voz en cada una de las intervenciones en </w:t>
      </w:r>
      <w:r w:rsidRPr="00797853">
        <w:rPr>
          <w:rFonts w:ascii="Calibri" w:hAnsi="Calibri" w:cs="Calibri"/>
          <w:spacing w:val="-3"/>
        </w:rPr>
        <w:t xml:space="preserve">el </w:t>
      </w:r>
      <w:r w:rsidRPr="00797853">
        <w:rPr>
          <w:rFonts w:ascii="Calibri" w:hAnsi="Calibri" w:cs="Calibri"/>
        </w:rPr>
        <w:t xml:space="preserve">Seno del Concejo Municipal de Guaranda con firmeza pero </w:t>
      </w:r>
      <w:r w:rsidRPr="00797853">
        <w:rPr>
          <w:rFonts w:ascii="Calibri" w:hAnsi="Calibri" w:cs="Calibri"/>
          <w:spacing w:val="-3"/>
        </w:rPr>
        <w:t xml:space="preserve">con </w:t>
      </w:r>
      <w:r w:rsidRPr="00797853">
        <w:rPr>
          <w:rFonts w:ascii="Calibri" w:hAnsi="Calibri" w:cs="Calibri"/>
        </w:rPr>
        <w:t>absoluto respeto a las diversas opiniones de nuestra gente, las mismas que han sido tomadas en cuenta, sabiendo que los pensamientos de todo ser humano deben ser escuchados. La tarea</w:t>
      </w:r>
      <w:r w:rsidRPr="00797853">
        <w:rPr>
          <w:rFonts w:ascii="Calibri" w:hAnsi="Calibri" w:cs="Calibri"/>
          <w:spacing w:val="-4"/>
        </w:rPr>
        <w:t xml:space="preserve"> </w:t>
      </w:r>
      <w:r w:rsidRPr="00797853">
        <w:rPr>
          <w:rFonts w:ascii="Calibri" w:hAnsi="Calibri" w:cs="Calibri"/>
        </w:rPr>
        <w:t>no</w:t>
      </w:r>
      <w:r w:rsidRPr="00797853">
        <w:rPr>
          <w:rFonts w:ascii="Calibri" w:hAnsi="Calibri" w:cs="Calibri"/>
          <w:spacing w:val="-5"/>
        </w:rPr>
        <w:t xml:space="preserve"> </w:t>
      </w:r>
      <w:r w:rsidRPr="00797853">
        <w:rPr>
          <w:rFonts w:ascii="Calibri" w:hAnsi="Calibri" w:cs="Calibri"/>
        </w:rPr>
        <w:t>ha</w:t>
      </w:r>
      <w:r w:rsidRPr="00797853">
        <w:rPr>
          <w:rFonts w:ascii="Calibri" w:hAnsi="Calibri" w:cs="Calibri"/>
          <w:spacing w:val="-3"/>
        </w:rPr>
        <w:t xml:space="preserve"> </w:t>
      </w:r>
      <w:r w:rsidRPr="00797853">
        <w:rPr>
          <w:rFonts w:ascii="Calibri" w:hAnsi="Calibri" w:cs="Calibri"/>
        </w:rPr>
        <w:t>sido</w:t>
      </w:r>
      <w:r w:rsidRPr="00797853">
        <w:rPr>
          <w:rFonts w:ascii="Calibri" w:hAnsi="Calibri" w:cs="Calibri"/>
          <w:spacing w:val="-5"/>
        </w:rPr>
        <w:t xml:space="preserve"> </w:t>
      </w:r>
      <w:r w:rsidRPr="00797853">
        <w:rPr>
          <w:rFonts w:ascii="Calibri" w:hAnsi="Calibri" w:cs="Calibri"/>
        </w:rPr>
        <w:t>fácil,</w:t>
      </w:r>
      <w:r w:rsidRPr="00797853">
        <w:rPr>
          <w:rFonts w:ascii="Calibri" w:hAnsi="Calibri" w:cs="Calibri"/>
          <w:spacing w:val="-6"/>
        </w:rPr>
        <w:t xml:space="preserve"> </w:t>
      </w:r>
      <w:r w:rsidRPr="00797853">
        <w:rPr>
          <w:rFonts w:ascii="Calibri" w:hAnsi="Calibri" w:cs="Calibri"/>
        </w:rPr>
        <w:t>debo</w:t>
      </w:r>
      <w:r w:rsidRPr="00797853">
        <w:rPr>
          <w:rFonts w:ascii="Calibri" w:hAnsi="Calibri" w:cs="Calibri"/>
          <w:spacing w:val="-4"/>
        </w:rPr>
        <w:t xml:space="preserve"> </w:t>
      </w:r>
      <w:r w:rsidRPr="00797853">
        <w:rPr>
          <w:rFonts w:ascii="Calibri" w:hAnsi="Calibri" w:cs="Calibri"/>
        </w:rPr>
        <w:t>decir que</w:t>
      </w:r>
      <w:r w:rsidRPr="00797853">
        <w:rPr>
          <w:rFonts w:ascii="Calibri" w:hAnsi="Calibri" w:cs="Calibri"/>
          <w:spacing w:val="-4"/>
        </w:rPr>
        <w:t xml:space="preserve"> </w:t>
      </w:r>
      <w:r w:rsidRPr="00797853">
        <w:rPr>
          <w:rFonts w:ascii="Calibri" w:hAnsi="Calibri" w:cs="Calibri"/>
        </w:rPr>
        <w:t>nuestra</w:t>
      </w:r>
      <w:r w:rsidRPr="00797853">
        <w:rPr>
          <w:rFonts w:ascii="Calibri" w:hAnsi="Calibri" w:cs="Calibri"/>
          <w:spacing w:val="-4"/>
        </w:rPr>
        <w:t xml:space="preserve"> </w:t>
      </w:r>
      <w:r w:rsidRPr="00797853">
        <w:rPr>
          <w:rFonts w:ascii="Calibri" w:hAnsi="Calibri" w:cs="Calibri"/>
        </w:rPr>
        <w:t>hoja</w:t>
      </w:r>
      <w:r w:rsidRPr="00797853">
        <w:rPr>
          <w:rFonts w:ascii="Calibri" w:hAnsi="Calibri" w:cs="Calibri"/>
          <w:spacing w:val="-4"/>
        </w:rPr>
        <w:t xml:space="preserve"> </w:t>
      </w:r>
      <w:r w:rsidRPr="00797853">
        <w:rPr>
          <w:rFonts w:ascii="Calibri" w:hAnsi="Calibri" w:cs="Calibri"/>
        </w:rPr>
        <w:t>de</w:t>
      </w:r>
      <w:r w:rsidRPr="00797853">
        <w:rPr>
          <w:rFonts w:ascii="Calibri" w:hAnsi="Calibri" w:cs="Calibri"/>
          <w:spacing w:val="-3"/>
        </w:rPr>
        <w:t xml:space="preserve"> </w:t>
      </w:r>
      <w:r w:rsidRPr="00797853">
        <w:rPr>
          <w:rFonts w:ascii="Calibri" w:hAnsi="Calibri" w:cs="Calibri"/>
        </w:rPr>
        <w:t>ruta</w:t>
      </w:r>
      <w:r w:rsidRPr="00797853">
        <w:rPr>
          <w:rFonts w:ascii="Calibri" w:hAnsi="Calibri" w:cs="Calibri"/>
          <w:spacing w:val="-4"/>
        </w:rPr>
        <w:t xml:space="preserve"> es </w:t>
      </w:r>
      <w:r w:rsidRPr="00797853">
        <w:rPr>
          <w:rFonts w:ascii="Calibri" w:hAnsi="Calibri" w:cs="Calibri"/>
        </w:rPr>
        <w:t>progresista,</w:t>
      </w:r>
      <w:r>
        <w:rPr>
          <w:rFonts w:ascii="Calibri" w:hAnsi="Calibri" w:cs="Calibri"/>
        </w:rPr>
        <w:t xml:space="preserve"> humanista y pragmático</w:t>
      </w:r>
      <w:r w:rsidRPr="00797853">
        <w:rPr>
          <w:rFonts w:ascii="Calibri" w:hAnsi="Calibri" w:cs="Calibri"/>
          <w:spacing w:val="-4"/>
        </w:rPr>
        <w:t xml:space="preserve"> </w:t>
      </w:r>
      <w:r w:rsidRPr="00797853">
        <w:rPr>
          <w:rFonts w:ascii="Calibri" w:hAnsi="Calibri" w:cs="Calibri"/>
        </w:rPr>
        <w:t>sumada</w:t>
      </w:r>
      <w:r w:rsidRPr="00797853">
        <w:rPr>
          <w:rFonts w:ascii="Calibri" w:hAnsi="Calibri" w:cs="Calibri"/>
          <w:spacing w:val="-3"/>
        </w:rPr>
        <w:t xml:space="preserve"> </w:t>
      </w:r>
      <w:r w:rsidRPr="00797853">
        <w:rPr>
          <w:rFonts w:ascii="Calibri" w:hAnsi="Calibri" w:cs="Calibri"/>
        </w:rPr>
        <w:t>a la constante participación ciudadana en la búsqueda de soluciones a los problemas que nos</w:t>
      </w:r>
      <w:r w:rsidRPr="00797853">
        <w:rPr>
          <w:rFonts w:ascii="Calibri" w:hAnsi="Calibri" w:cs="Calibri"/>
          <w:spacing w:val="3"/>
        </w:rPr>
        <w:t xml:space="preserve"> </w:t>
      </w:r>
      <w:r w:rsidRPr="00797853">
        <w:rPr>
          <w:rFonts w:ascii="Calibri" w:hAnsi="Calibri" w:cs="Calibri"/>
        </w:rPr>
        <w:t>aquejan.</w:t>
      </w:r>
    </w:p>
    <w:p w14:paraId="7C979D53" w14:textId="77777777" w:rsidR="004541B5" w:rsidRPr="00797853" w:rsidRDefault="004541B5" w:rsidP="004541B5">
      <w:pPr>
        <w:pStyle w:val="Textoindependiente"/>
        <w:spacing w:before="8"/>
        <w:rPr>
          <w:rFonts w:ascii="Calibri" w:hAnsi="Calibri" w:cs="Calibri"/>
          <w:sz w:val="23"/>
        </w:rPr>
      </w:pPr>
    </w:p>
    <w:p w14:paraId="5F7B7A41" w14:textId="0142E133" w:rsidR="004541B5" w:rsidRPr="00797853" w:rsidRDefault="004541B5" w:rsidP="004541B5">
      <w:pPr>
        <w:pStyle w:val="Textoindependiente"/>
        <w:spacing w:before="1" w:line="232" w:lineRule="auto"/>
        <w:ind w:left="108" w:right="106"/>
        <w:jc w:val="both"/>
        <w:rPr>
          <w:rFonts w:ascii="Calibri" w:hAnsi="Calibri" w:cs="Calibri"/>
        </w:rPr>
      </w:pPr>
      <w:r w:rsidRPr="00797853">
        <w:rPr>
          <w:rFonts w:ascii="Calibri" w:hAnsi="Calibri" w:cs="Calibri"/>
        </w:rPr>
        <w:t>Al presenta</w:t>
      </w:r>
      <w:r>
        <w:rPr>
          <w:rFonts w:ascii="Calibri" w:hAnsi="Calibri" w:cs="Calibri"/>
        </w:rPr>
        <w:t>r el presente I</w:t>
      </w:r>
      <w:r w:rsidRPr="00797853">
        <w:rPr>
          <w:rFonts w:ascii="Calibri" w:hAnsi="Calibri" w:cs="Calibri"/>
        </w:rPr>
        <w:t>nforme de Actividades, tal como lo hiciera cronológicamente en los primeros cien días, quiero expresar mi profundo agradecimiento a todos quienes han depositado su confianza en esta fiel servidor de nuestra hermosa ciudad; a los señores miembros del Concejo Municipal de Guaranda, a los señores Empleados y Trabajadores del Gobierno Autónomo Municipal de Guaranda, a los Medios de Comunicación y a toda la ciudadanía guarandeña.</w:t>
      </w:r>
    </w:p>
    <w:p w14:paraId="1F0DE841" w14:textId="77777777" w:rsidR="004541B5" w:rsidRPr="00797853" w:rsidRDefault="004541B5" w:rsidP="004541B5">
      <w:pPr>
        <w:pStyle w:val="Textoindependiente"/>
        <w:spacing w:before="2"/>
        <w:rPr>
          <w:rFonts w:ascii="Calibri" w:hAnsi="Calibri" w:cs="Calibri"/>
          <w:sz w:val="23"/>
        </w:rPr>
      </w:pPr>
    </w:p>
    <w:p w14:paraId="7393DAE1" w14:textId="3D1A999F" w:rsidR="004541B5" w:rsidRPr="00797853" w:rsidRDefault="004541B5" w:rsidP="004541B5">
      <w:pPr>
        <w:pStyle w:val="Textoindependiente"/>
        <w:spacing w:line="232" w:lineRule="auto"/>
        <w:ind w:left="108" w:right="107"/>
        <w:jc w:val="both"/>
        <w:rPr>
          <w:rFonts w:ascii="Calibri" w:hAnsi="Calibri" w:cs="Calibri"/>
        </w:rPr>
      </w:pPr>
      <w:r w:rsidRPr="00797853">
        <w:rPr>
          <w:rFonts w:ascii="Calibri" w:hAnsi="Calibri" w:cs="Calibri"/>
        </w:rPr>
        <w:t xml:space="preserve">Finalmente, me permito poner en consideración de vosotros, el documento de rendición de cuentas preliminar correspondiente al </w:t>
      </w:r>
      <w:r>
        <w:rPr>
          <w:rFonts w:ascii="Calibri" w:hAnsi="Calibri" w:cs="Calibri"/>
        </w:rPr>
        <w:t>periodo comprendido entre el 01 de enero al 31 de diciembre de 2022</w:t>
      </w:r>
    </w:p>
    <w:p w14:paraId="44A82DCF" w14:textId="77777777" w:rsidR="0051327F" w:rsidRDefault="004541B5" w:rsidP="004541B5">
      <w:pPr>
        <w:pStyle w:val="Textoindependiente"/>
        <w:rPr>
          <w:rFonts w:ascii="Calibri" w:hAnsi="Calibri" w:cs="Calibri"/>
          <w:sz w:val="28"/>
        </w:rPr>
      </w:pPr>
      <w:r>
        <w:rPr>
          <w:rFonts w:ascii="Calibri" w:hAnsi="Calibri" w:cs="Calibri"/>
          <w:sz w:val="28"/>
        </w:rPr>
        <w:t xml:space="preserve">                                                    </w:t>
      </w:r>
    </w:p>
    <w:p w14:paraId="2225E041" w14:textId="77777777" w:rsidR="0051327F" w:rsidRDefault="0051327F" w:rsidP="004541B5">
      <w:pPr>
        <w:pStyle w:val="Textoindependiente"/>
        <w:rPr>
          <w:rFonts w:ascii="Calibri" w:hAnsi="Calibri" w:cs="Calibri"/>
          <w:sz w:val="28"/>
        </w:rPr>
      </w:pPr>
    </w:p>
    <w:p w14:paraId="2218E314" w14:textId="77777777" w:rsidR="0051327F" w:rsidRDefault="0051327F" w:rsidP="004541B5">
      <w:pPr>
        <w:pStyle w:val="Textoindependiente"/>
        <w:rPr>
          <w:rFonts w:ascii="Calibri" w:hAnsi="Calibri" w:cs="Calibri"/>
          <w:sz w:val="28"/>
        </w:rPr>
      </w:pPr>
    </w:p>
    <w:p w14:paraId="0A40DEB4" w14:textId="02F23D4A" w:rsidR="004541B5" w:rsidRPr="00797853" w:rsidRDefault="004541B5" w:rsidP="004541B5">
      <w:pPr>
        <w:pStyle w:val="Textoindependiente"/>
        <w:rPr>
          <w:rFonts w:ascii="Calibri" w:hAnsi="Calibri" w:cs="Calibri"/>
          <w:sz w:val="28"/>
        </w:rPr>
      </w:pPr>
      <w:r>
        <w:rPr>
          <w:rFonts w:ascii="Calibri" w:hAnsi="Calibri" w:cs="Calibri"/>
          <w:sz w:val="28"/>
        </w:rPr>
        <w:t xml:space="preserve"> Cordialmente</w:t>
      </w:r>
    </w:p>
    <w:p w14:paraId="1AB38DEE" w14:textId="0B28B9E3" w:rsidR="004541B5" w:rsidRDefault="004541B5">
      <w:pPr>
        <w:rPr>
          <w:lang w:val="es-ES"/>
        </w:rPr>
      </w:pPr>
      <w:r>
        <w:rPr>
          <w:lang w:val="es-ES"/>
        </w:rPr>
        <w:t xml:space="preserve">                                                         </w:t>
      </w:r>
    </w:p>
    <w:p w14:paraId="62DFA424" w14:textId="77777777" w:rsidR="004541B5" w:rsidRDefault="004541B5">
      <w:pPr>
        <w:rPr>
          <w:lang w:val="es-ES"/>
        </w:rPr>
      </w:pPr>
    </w:p>
    <w:p w14:paraId="55121DED" w14:textId="552B84EA" w:rsidR="0051327F" w:rsidRDefault="000935F4">
      <w:pPr>
        <w:rPr>
          <w:lang w:val="es-ES"/>
        </w:rPr>
      </w:pPr>
      <w:r>
        <w:rPr>
          <w:noProof/>
        </w:rPr>
        <w:lastRenderedPageBreak/>
        <w:pict w14:anchorId="3871AE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0pt;margin-top:6.8pt;width:139.85pt;height:73.85pt;z-index:251659264;mso-position-horizontal-relative:margin;mso-position-vertical-relative:margin">
            <v:imagedata r:id="rId6" o:title="FIRMAS" croptop="36257f" cropbottom="10222f" cropleft="10165f" cropright="15200f"/>
            <w10:wrap type="square" anchorx="margin" anchory="margin"/>
          </v:shape>
        </w:pict>
      </w:r>
    </w:p>
    <w:p w14:paraId="43E9226B" w14:textId="1B84EA02" w:rsidR="004541B5" w:rsidRDefault="004541B5">
      <w:pPr>
        <w:rPr>
          <w:lang w:val="es-ES"/>
        </w:rPr>
      </w:pPr>
    </w:p>
    <w:p w14:paraId="2FCC28FE" w14:textId="77777777" w:rsidR="0051327F" w:rsidRDefault="0051327F">
      <w:pPr>
        <w:rPr>
          <w:lang w:val="es-ES"/>
        </w:rPr>
      </w:pPr>
    </w:p>
    <w:p w14:paraId="464D70FD" w14:textId="77777777" w:rsidR="0051327F" w:rsidRDefault="0051327F">
      <w:pPr>
        <w:rPr>
          <w:lang w:val="es-ES"/>
        </w:rPr>
      </w:pPr>
    </w:p>
    <w:p w14:paraId="13B9D508" w14:textId="1886CF29" w:rsidR="004541B5" w:rsidRDefault="004541B5">
      <w:pPr>
        <w:rPr>
          <w:lang w:val="es-ES"/>
        </w:rPr>
      </w:pPr>
      <w:r>
        <w:rPr>
          <w:lang w:val="es-ES"/>
        </w:rPr>
        <w:t xml:space="preserve">                                                                           Pedro Coles</w:t>
      </w:r>
    </w:p>
    <w:p w14:paraId="06C60A06" w14:textId="6F456B1F" w:rsidR="004541B5" w:rsidRDefault="004541B5">
      <w:pPr>
        <w:rPr>
          <w:lang w:val="es-ES"/>
        </w:rPr>
      </w:pPr>
      <w:r>
        <w:rPr>
          <w:lang w:val="es-ES"/>
        </w:rPr>
        <w:t xml:space="preserve">                                Concejal del Gobierno </w:t>
      </w:r>
      <w:r w:rsidR="00595080">
        <w:rPr>
          <w:lang w:val="es-ES"/>
        </w:rPr>
        <w:t xml:space="preserve">Autónomo </w:t>
      </w:r>
      <w:r>
        <w:rPr>
          <w:lang w:val="es-ES"/>
        </w:rPr>
        <w:t>Descentralizado del Cantón Guarand</w:t>
      </w:r>
      <w:r w:rsidR="00234A50">
        <w:rPr>
          <w:lang w:val="es-ES"/>
        </w:rPr>
        <w:t>a</w:t>
      </w:r>
    </w:p>
    <w:p w14:paraId="35F439EE" w14:textId="755F1D46" w:rsidR="00234A50" w:rsidRDefault="00234A50">
      <w:pPr>
        <w:rPr>
          <w:lang w:val="es-ES"/>
        </w:rPr>
      </w:pPr>
    </w:p>
    <w:p w14:paraId="5CF30F66" w14:textId="73A29764" w:rsidR="00234A50" w:rsidRDefault="00234A50">
      <w:pPr>
        <w:rPr>
          <w:lang w:val="es-ES"/>
        </w:rPr>
      </w:pPr>
    </w:p>
    <w:p w14:paraId="100E2C78" w14:textId="77777777" w:rsidR="00234A50" w:rsidRPr="00797853" w:rsidRDefault="00234A50" w:rsidP="00234A50">
      <w:pPr>
        <w:pStyle w:val="Ttulo1"/>
        <w:numPr>
          <w:ilvl w:val="0"/>
          <w:numId w:val="1"/>
        </w:numPr>
        <w:tabs>
          <w:tab w:val="left" w:pos="829"/>
        </w:tabs>
        <w:ind w:hanging="361"/>
        <w:rPr>
          <w:rFonts w:ascii="Calibri" w:hAnsi="Calibri" w:cs="Calibri"/>
        </w:rPr>
      </w:pPr>
      <w:r w:rsidRPr="00797853">
        <w:rPr>
          <w:rFonts w:ascii="Calibri" w:hAnsi="Calibri" w:cs="Calibri"/>
        </w:rPr>
        <w:t>FUNCIÓN</w:t>
      </w:r>
      <w:r w:rsidRPr="00797853">
        <w:rPr>
          <w:rFonts w:ascii="Calibri" w:hAnsi="Calibri" w:cs="Calibri"/>
          <w:spacing w:val="-2"/>
        </w:rPr>
        <w:t xml:space="preserve"> </w:t>
      </w:r>
      <w:r w:rsidRPr="00797853">
        <w:rPr>
          <w:rFonts w:ascii="Calibri" w:hAnsi="Calibri" w:cs="Calibri"/>
        </w:rPr>
        <w:t>LEGISLACIÓN</w:t>
      </w:r>
    </w:p>
    <w:p w14:paraId="0ACCB5B6" w14:textId="77777777" w:rsidR="00234A50" w:rsidRPr="00797853" w:rsidRDefault="00234A50" w:rsidP="00234A50">
      <w:pPr>
        <w:pStyle w:val="Textoindependiente"/>
        <w:spacing w:before="4"/>
        <w:rPr>
          <w:rFonts w:ascii="Calibri" w:hAnsi="Calibri" w:cs="Calibri"/>
          <w:b/>
        </w:rPr>
      </w:pPr>
    </w:p>
    <w:p w14:paraId="6A63D0D8" w14:textId="77777777" w:rsidR="00234A50" w:rsidRDefault="00234A50" w:rsidP="00234A50">
      <w:pPr>
        <w:pStyle w:val="Textoindependiente"/>
        <w:spacing w:before="1" w:line="232" w:lineRule="auto"/>
        <w:ind w:left="108" w:right="106"/>
        <w:jc w:val="both"/>
        <w:rPr>
          <w:rFonts w:ascii="Calibri" w:hAnsi="Calibri" w:cs="Calibri"/>
        </w:rPr>
      </w:pPr>
      <w:r w:rsidRPr="00797853">
        <w:rPr>
          <w:rFonts w:ascii="Calibri" w:hAnsi="Calibri" w:cs="Calibri"/>
        </w:rPr>
        <w:t>En uso de las facultades legales, me he consentido formular y exhibir los siguientes Proyectos de Reglamentos y Ordenanzas:</w:t>
      </w:r>
    </w:p>
    <w:p w14:paraId="3EF11089" w14:textId="7327EB10" w:rsidR="00DA7E6A" w:rsidRDefault="00DA7E6A" w:rsidP="00DA7E6A">
      <w:pPr>
        <w:pStyle w:val="Textoindependiente"/>
        <w:spacing w:before="1" w:line="232" w:lineRule="auto"/>
        <w:ind w:left="108" w:right="106"/>
        <w:jc w:val="both"/>
        <w:rPr>
          <w:rFonts w:ascii="Calibri" w:hAnsi="Calibri" w:cs="Calibri"/>
        </w:rPr>
      </w:pPr>
    </w:p>
    <w:p w14:paraId="41142552" w14:textId="77777777" w:rsidR="00DA7E6A" w:rsidRPr="00D7561F" w:rsidRDefault="00DA7E6A" w:rsidP="00DA7E6A">
      <w:pPr>
        <w:pStyle w:val="Textoindependiente"/>
        <w:spacing w:before="1" w:line="232" w:lineRule="auto"/>
        <w:ind w:left="108" w:right="106"/>
        <w:jc w:val="both"/>
        <w:rPr>
          <w:rFonts w:ascii="Calibri" w:hAnsi="Calibri" w:cs="Calibri"/>
          <w:b/>
        </w:rPr>
      </w:pPr>
    </w:p>
    <w:tbl>
      <w:tblPr>
        <w:tblStyle w:val="Tablaconcuadrcula"/>
        <w:tblW w:w="9498" w:type="dxa"/>
        <w:tblInd w:w="108" w:type="dxa"/>
        <w:tblLook w:val="04A0" w:firstRow="1" w:lastRow="0" w:firstColumn="1" w:lastColumn="0" w:noHBand="0" w:noVBand="1"/>
      </w:tblPr>
      <w:tblGrid>
        <w:gridCol w:w="1518"/>
        <w:gridCol w:w="1129"/>
        <w:gridCol w:w="1840"/>
        <w:gridCol w:w="566"/>
        <w:gridCol w:w="4445"/>
      </w:tblGrid>
      <w:tr w:rsidR="00DA7E6A" w:rsidRPr="00D7561F" w14:paraId="4197D64A" w14:textId="77777777" w:rsidTr="00C272E4">
        <w:tc>
          <w:tcPr>
            <w:tcW w:w="9498" w:type="dxa"/>
            <w:gridSpan w:val="5"/>
            <w:shd w:val="clear" w:color="auto" w:fill="4472C4" w:themeFill="accent1"/>
          </w:tcPr>
          <w:p w14:paraId="3CE8948E" w14:textId="77777777" w:rsidR="00DA7E6A" w:rsidRPr="00D7561F" w:rsidRDefault="00DA7E6A" w:rsidP="00C272E4">
            <w:pPr>
              <w:pStyle w:val="Textoindependiente"/>
              <w:spacing w:before="1" w:line="232" w:lineRule="auto"/>
              <w:ind w:right="106"/>
              <w:jc w:val="center"/>
              <w:rPr>
                <w:rFonts w:ascii="Calibri" w:hAnsi="Calibri" w:cs="Calibri"/>
                <w:b/>
              </w:rPr>
            </w:pPr>
            <w:r w:rsidRPr="00D7561F">
              <w:rPr>
                <w:rFonts w:ascii="Calibri" w:hAnsi="Calibri" w:cs="Calibri"/>
                <w:b/>
              </w:rPr>
              <w:t xml:space="preserve">SESIONES </w:t>
            </w:r>
            <w:r>
              <w:rPr>
                <w:rFonts w:ascii="Calibri" w:hAnsi="Calibri" w:cs="Calibri"/>
                <w:b/>
              </w:rPr>
              <w:t>DE CONCEJO MUNICIPAL</w:t>
            </w:r>
          </w:p>
        </w:tc>
      </w:tr>
      <w:tr w:rsidR="00DA7E6A" w14:paraId="2BDE6705" w14:textId="77777777" w:rsidTr="00C272E4">
        <w:tc>
          <w:tcPr>
            <w:tcW w:w="2647" w:type="dxa"/>
            <w:gridSpan w:val="2"/>
            <w:shd w:val="clear" w:color="auto" w:fill="F7CAAC" w:themeFill="accent2" w:themeFillTint="66"/>
          </w:tcPr>
          <w:p w14:paraId="7904B264" w14:textId="77777777" w:rsidR="00DA7E6A" w:rsidRPr="00D7561F" w:rsidRDefault="00DA7E6A" w:rsidP="00C272E4">
            <w:pPr>
              <w:pStyle w:val="Textoindependiente"/>
              <w:spacing w:before="1" w:line="232" w:lineRule="auto"/>
              <w:ind w:right="106"/>
              <w:jc w:val="center"/>
              <w:rPr>
                <w:rFonts w:ascii="Calibri" w:hAnsi="Calibri" w:cs="Calibri"/>
                <w:b/>
              </w:rPr>
            </w:pPr>
            <w:r w:rsidRPr="00D7561F">
              <w:rPr>
                <w:rFonts w:ascii="Calibri" w:hAnsi="Calibri" w:cs="Calibri"/>
                <w:b/>
              </w:rPr>
              <w:t>SESIÓN ORDINARIA</w:t>
            </w:r>
          </w:p>
        </w:tc>
        <w:tc>
          <w:tcPr>
            <w:tcW w:w="2406" w:type="dxa"/>
            <w:gridSpan w:val="2"/>
            <w:shd w:val="clear" w:color="auto" w:fill="EDEDED" w:themeFill="accent3" w:themeFillTint="33"/>
          </w:tcPr>
          <w:p w14:paraId="443C9A8B" w14:textId="77777777" w:rsidR="00DA7E6A" w:rsidRPr="00D7561F" w:rsidRDefault="00DA7E6A" w:rsidP="00C272E4">
            <w:pPr>
              <w:pStyle w:val="Textoindependiente"/>
              <w:spacing w:before="1" w:line="232" w:lineRule="auto"/>
              <w:ind w:right="106"/>
              <w:jc w:val="center"/>
              <w:rPr>
                <w:rFonts w:ascii="Calibri" w:hAnsi="Calibri" w:cs="Calibri"/>
                <w:b/>
              </w:rPr>
            </w:pPr>
            <w:r w:rsidRPr="00D7561F">
              <w:rPr>
                <w:rFonts w:ascii="Calibri" w:hAnsi="Calibri" w:cs="Calibri"/>
                <w:b/>
              </w:rPr>
              <w:t>SESIÓN ORDINARIA</w:t>
            </w:r>
          </w:p>
        </w:tc>
        <w:tc>
          <w:tcPr>
            <w:tcW w:w="4445" w:type="dxa"/>
            <w:shd w:val="clear" w:color="auto" w:fill="FFE599" w:themeFill="accent4" w:themeFillTint="66"/>
          </w:tcPr>
          <w:p w14:paraId="640195D8" w14:textId="77777777" w:rsidR="00DA7E6A" w:rsidRPr="00D7561F" w:rsidRDefault="00DA7E6A" w:rsidP="00C272E4">
            <w:pPr>
              <w:pStyle w:val="Textoindependiente"/>
              <w:spacing w:before="1" w:line="232" w:lineRule="auto"/>
              <w:ind w:right="106"/>
              <w:jc w:val="both"/>
              <w:rPr>
                <w:rFonts w:ascii="Calibri" w:hAnsi="Calibri" w:cs="Calibri"/>
                <w:b/>
              </w:rPr>
            </w:pPr>
            <w:r w:rsidRPr="00D7561F">
              <w:rPr>
                <w:rFonts w:ascii="Calibri" w:hAnsi="Calibri" w:cs="Calibri"/>
                <w:b/>
              </w:rPr>
              <w:t>SESIÓN EN COMISIONES.</w:t>
            </w:r>
          </w:p>
        </w:tc>
      </w:tr>
      <w:tr w:rsidR="00DA7E6A" w14:paraId="7DCAA0F4" w14:textId="77777777" w:rsidTr="00C272E4">
        <w:tc>
          <w:tcPr>
            <w:tcW w:w="1518" w:type="dxa"/>
          </w:tcPr>
          <w:p w14:paraId="0E2305B5" w14:textId="77777777" w:rsidR="00DA7E6A" w:rsidRPr="001A66A2" w:rsidRDefault="00DA7E6A" w:rsidP="00C272E4">
            <w:pPr>
              <w:pStyle w:val="Textoindependiente"/>
              <w:spacing w:before="1" w:line="232" w:lineRule="auto"/>
              <w:ind w:right="106"/>
              <w:jc w:val="both"/>
              <w:rPr>
                <w:rFonts w:ascii="Calibri" w:hAnsi="Calibri" w:cs="Calibri"/>
                <w:b/>
              </w:rPr>
            </w:pPr>
            <w:r w:rsidRPr="001A66A2">
              <w:rPr>
                <w:rFonts w:ascii="Calibri" w:hAnsi="Calibri" w:cs="Calibri"/>
                <w:b/>
              </w:rPr>
              <w:t>Total.</w:t>
            </w:r>
          </w:p>
        </w:tc>
        <w:tc>
          <w:tcPr>
            <w:tcW w:w="1129" w:type="dxa"/>
          </w:tcPr>
          <w:p w14:paraId="709EB0E4" w14:textId="27C2784F" w:rsidR="00DA7E6A" w:rsidRDefault="00DA7E6A" w:rsidP="00C272E4">
            <w:pPr>
              <w:pStyle w:val="Textoindependiente"/>
              <w:spacing w:before="1" w:line="232" w:lineRule="auto"/>
              <w:ind w:right="106"/>
              <w:jc w:val="right"/>
              <w:rPr>
                <w:rFonts w:ascii="Calibri" w:hAnsi="Calibri" w:cs="Calibri"/>
              </w:rPr>
            </w:pPr>
            <w:r>
              <w:rPr>
                <w:rFonts w:ascii="Calibri" w:hAnsi="Calibri" w:cs="Calibri"/>
              </w:rPr>
              <w:t>15</w:t>
            </w:r>
          </w:p>
        </w:tc>
        <w:tc>
          <w:tcPr>
            <w:tcW w:w="1840" w:type="dxa"/>
          </w:tcPr>
          <w:p w14:paraId="12F50741" w14:textId="77777777" w:rsidR="00DA7E6A" w:rsidRPr="001A66A2" w:rsidRDefault="00DA7E6A" w:rsidP="00C272E4">
            <w:pPr>
              <w:pStyle w:val="Textoindependiente"/>
              <w:spacing w:before="1" w:line="232" w:lineRule="auto"/>
              <w:ind w:right="106"/>
              <w:jc w:val="both"/>
              <w:rPr>
                <w:rFonts w:ascii="Calibri" w:hAnsi="Calibri" w:cs="Calibri"/>
                <w:b/>
              </w:rPr>
            </w:pPr>
            <w:r w:rsidRPr="001A66A2">
              <w:rPr>
                <w:rFonts w:ascii="Calibri" w:hAnsi="Calibri" w:cs="Calibri"/>
                <w:b/>
              </w:rPr>
              <w:t>Total</w:t>
            </w:r>
          </w:p>
        </w:tc>
        <w:tc>
          <w:tcPr>
            <w:tcW w:w="566" w:type="dxa"/>
          </w:tcPr>
          <w:p w14:paraId="5D23F5CB" w14:textId="16D6A367" w:rsidR="00DA7E6A" w:rsidRDefault="00DA7E6A" w:rsidP="00C272E4">
            <w:pPr>
              <w:pStyle w:val="Textoindependiente"/>
              <w:spacing w:before="1" w:line="232" w:lineRule="auto"/>
              <w:ind w:right="106"/>
              <w:jc w:val="right"/>
              <w:rPr>
                <w:rFonts w:ascii="Calibri" w:hAnsi="Calibri" w:cs="Calibri"/>
              </w:rPr>
            </w:pPr>
            <w:r>
              <w:rPr>
                <w:rFonts w:ascii="Calibri" w:hAnsi="Calibri" w:cs="Calibri"/>
              </w:rPr>
              <w:t>26</w:t>
            </w:r>
          </w:p>
        </w:tc>
        <w:tc>
          <w:tcPr>
            <w:tcW w:w="4445" w:type="dxa"/>
            <w:vMerge w:val="restart"/>
          </w:tcPr>
          <w:p w14:paraId="47995AE4"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 xml:space="preserve">1.- </w:t>
            </w:r>
            <w:r w:rsidRPr="00E509ED">
              <w:rPr>
                <w:rFonts w:ascii="Calibri" w:hAnsi="Calibri" w:cs="Calibri"/>
                <w:sz w:val="22"/>
              </w:rPr>
              <w:t>Comisión de Planificación y Presupuesto</w:t>
            </w:r>
            <w:r>
              <w:rPr>
                <w:rFonts w:ascii="Calibri" w:hAnsi="Calibri" w:cs="Calibri"/>
                <w:sz w:val="22"/>
              </w:rPr>
              <w:t>.</w:t>
            </w:r>
          </w:p>
          <w:p w14:paraId="6140B71D"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 xml:space="preserve">2.- </w:t>
            </w:r>
            <w:r w:rsidRPr="00E509ED">
              <w:rPr>
                <w:rFonts w:ascii="Calibri" w:hAnsi="Calibri" w:cs="Calibri"/>
                <w:sz w:val="22"/>
              </w:rPr>
              <w:t>Comisión</w:t>
            </w:r>
            <w:r>
              <w:rPr>
                <w:rFonts w:ascii="Calibri" w:hAnsi="Calibri" w:cs="Calibri"/>
                <w:sz w:val="22"/>
              </w:rPr>
              <w:t xml:space="preserve"> de Igualdad y Género</w:t>
            </w:r>
          </w:p>
          <w:p w14:paraId="0ABDCF05"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 xml:space="preserve">3.- </w:t>
            </w:r>
            <w:r w:rsidRPr="00E509ED">
              <w:rPr>
                <w:rFonts w:ascii="Calibri" w:hAnsi="Calibri" w:cs="Calibri"/>
                <w:sz w:val="22"/>
              </w:rPr>
              <w:t>Comisión</w:t>
            </w:r>
            <w:r>
              <w:rPr>
                <w:rFonts w:ascii="Calibri" w:hAnsi="Calibri" w:cs="Calibri"/>
                <w:sz w:val="22"/>
              </w:rPr>
              <w:t xml:space="preserve"> de Servicios Públicos</w:t>
            </w:r>
          </w:p>
          <w:p w14:paraId="2EBBB37B"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4.-</w:t>
            </w:r>
            <w:r w:rsidRPr="00E509ED">
              <w:rPr>
                <w:rFonts w:ascii="Calibri" w:hAnsi="Calibri" w:cs="Calibri"/>
                <w:sz w:val="22"/>
              </w:rPr>
              <w:t xml:space="preserve"> Comisión</w:t>
            </w:r>
            <w:r>
              <w:rPr>
                <w:rFonts w:ascii="Calibri" w:hAnsi="Calibri" w:cs="Calibri"/>
                <w:sz w:val="22"/>
              </w:rPr>
              <w:t xml:space="preserve"> de Urbanismo y Obras Pública</w:t>
            </w:r>
          </w:p>
          <w:p w14:paraId="71E14627"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5.-</w:t>
            </w:r>
            <w:r w:rsidRPr="00E509ED">
              <w:rPr>
                <w:rFonts w:ascii="Calibri" w:hAnsi="Calibri" w:cs="Calibri"/>
                <w:sz w:val="22"/>
              </w:rPr>
              <w:t xml:space="preserve"> Comisión</w:t>
            </w:r>
            <w:r>
              <w:rPr>
                <w:rFonts w:ascii="Calibri" w:hAnsi="Calibri" w:cs="Calibri"/>
                <w:sz w:val="22"/>
              </w:rPr>
              <w:t xml:space="preserve"> de Servicios Sociales y Culturales</w:t>
            </w:r>
          </w:p>
          <w:p w14:paraId="6A4D4984"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6.-</w:t>
            </w:r>
            <w:r w:rsidRPr="00E509ED">
              <w:rPr>
                <w:rFonts w:ascii="Calibri" w:hAnsi="Calibri" w:cs="Calibri"/>
                <w:sz w:val="22"/>
              </w:rPr>
              <w:t xml:space="preserve"> Comisión</w:t>
            </w:r>
            <w:r>
              <w:rPr>
                <w:rFonts w:ascii="Calibri" w:hAnsi="Calibri" w:cs="Calibri"/>
                <w:sz w:val="22"/>
              </w:rPr>
              <w:t xml:space="preserve"> de Tránsito y Trasporte; y</w:t>
            </w:r>
          </w:p>
          <w:p w14:paraId="320A36D4"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7.-</w:t>
            </w:r>
            <w:r w:rsidRPr="00E509ED">
              <w:rPr>
                <w:rFonts w:ascii="Calibri" w:hAnsi="Calibri" w:cs="Calibri"/>
                <w:sz w:val="22"/>
              </w:rPr>
              <w:t xml:space="preserve"> Comisión</w:t>
            </w:r>
            <w:r>
              <w:rPr>
                <w:rFonts w:ascii="Calibri" w:hAnsi="Calibri" w:cs="Calibri"/>
                <w:sz w:val="22"/>
              </w:rPr>
              <w:t xml:space="preserve"> de Participación  Ciudadana</w:t>
            </w:r>
          </w:p>
          <w:p w14:paraId="4CE62FBE" w14:textId="77777777" w:rsidR="00DA7E6A" w:rsidRDefault="00DA7E6A" w:rsidP="00C272E4">
            <w:pPr>
              <w:pStyle w:val="Textoindependiente"/>
              <w:spacing w:before="1" w:line="232" w:lineRule="auto"/>
              <w:ind w:right="106"/>
              <w:jc w:val="both"/>
              <w:rPr>
                <w:rFonts w:ascii="Calibri" w:hAnsi="Calibri" w:cs="Calibri"/>
                <w:sz w:val="22"/>
              </w:rPr>
            </w:pPr>
            <w:r>
              <w:rPr>
                <w:rFonts w:ascii="Calibri" w:hAnsi="Calibri" w:cs="Calibri"/>
                <w:sz w:val="22"/>
              </w:rPr>
              <w:t>8.-</w:t>
            </w:r>
            <w:r w:rsidRPr="00E509ED">
              <w:rPr>
                <w:rFonts w:ascii="Calibri" w:hAnsi="Calibri" w:cs="Calibri"/>
                <w:sz w:val="22"/>
              </w:rPr>
              <w:t xml:space="preserve"> </w:t>
            </w:r>
            <w:r>
              <w:rPr>
                <w:rFonts w:ascii="Calibri" w:hAnsi="Calibri" w:cs="Calibri"/>
                <w:sz w:val="22"/>
              </w:rPr>
              <w:t xml:space="preserve">La </w:t>
            </w:r>
            <w:r w:rsidRPr="00E509ED">
              <w:rPr>
                <w:rFonts w:ascii="Calibri" w:hAnsi="Calibri" w:cs="Calibri"/>
                <w:sz w:val="22"/>
              </w:rPr>
              <w:t>Comisión</w:t>
            </w:r>
            <w:r>
              <w:rPr>
                <w:rFonts w:ascii="Calibri" w:hAnsi="Calibri" w:cs="Calibri"/>
                <w:sz w:val="22"/>
              </w:rPr>
              <w:t xml:space="preserve"> de Mesa; </w:t>
            </w:r>
          </w:p>
          <w:p w14:paraId="35C265DD" w14:textId="77777777" w:rsidR="00DA7E6A" w:rsidRDefault="00DA7E6A" w:rsidP="00C272E4">
            <w:pPr>
              <w:pStyle w:val="Textoindependiente"/>
              <w:spacing w:before="1" w:line="232" w:lineRule="auto"/>
              <w:ind w:right="106"/>
              <w:jc w:val="both"/>
              <w:rPr>
                <w:rFonts w:ascii="Calibri" w:hAnsi="Calibri" w:cs="Calibri"/>
              </w:rPr>
            </w:pPr>
            <w:r w:rsidRPr="00E509ED">
              <w:rPr>
                <w:rFonts w:ascii="Calibri" w:hAnsi="Calibri" w:cs="Calibri"/>
                <w:sz w:val="22"/>
              </w:rPr>
              <w:t xml:space="preserve"> </w:t>
            </w:r>
          </w:p>
        </w:tc>
      </w:tr>
      <w:tr w:rsidR="00DA7E6A" w14:paraId="1D2842FF" w14:textId="77777777" w:rsidTr="00C272E4">
        <w:trPr>
          <w:trHeight w:val="578"/>
        </w:trPr>
        <w:tc>
          <w:tcPr>
            <w:tcW w:w="5053" w:type="dxa"/>
            <w:gridSpan w:val="4"/>
          </w:tcPr>
          <w:p w14:paraId="618DB064" w14:textId="77777777" w:rsidR="00DA7E6A" w:rsidRDefault="00DA7E6A" w:rsidP="00C272E4">
            <w:pPr>
              <w:pStyle w:val="Textoindependiente"/>
              <w:spacing w:before="1" w:line="232" w:lineRule="auto"/>
              <w:ind w:right="106"/>
              <w:jc w:val="right"/>
              <w:rPr>
                <w:rFonts w:ascii="Calibri" w:hAnsi="Calibri" w:cs="Calibri"/>
              </w:rPr>
            </w:pPr>
          </w:p>
        </w:tc>
        <w:tc>
          <w:tcPr>
            <w:tcW w:w="4445" w:type="dxa"/>
            <w:vMerge/>
          </w:tcPr>
          <w:p w14:paraId="13B4E0FF" w14:textId="77777777" w:rsidR="00DA7E6A" w:rsidRDefault="00DA7E6A" w:rsidP="00C272E4">
            <w:pPr>
              <w:pStyle w:val="Textoindependiente"/>
              <w:spacing w:before="1" w:line="232" w:lineRule="auto"/>
              <w:ind w:right="106"/>
              <w:jc w:val="both"/>
              <w:rPr>
                <w:rFonts w:ascii="Calibri" w:hAnsi="Calibri" w:cs="Calibri"/>
              </w:rPr>
            </w:pPr>
          </w:p>
        </w:tc>
      </w:tr>
      <w:tr w:rsidR="00DA7E6A" w14:paraId="69AFDB07" w14:textId="77777777" w:rsidTr="00C272E4">
        <w:tc>
          <w:tcPr>
            <w:tcW w:w="9498" w:type="dxa"/>
            <w:gridSpan w:val="5"/>
            <w:shd w:val="clear" w:color="auto" w:fill="F4B083" w:themeFill="accent2" w:themeFillTint="99"/>
          </w:tcPr>
          <w:p w14:paraId="2C9EF87F" w14:textId="77777777" w:rsidR="00DA7E6A" w:rsidRPr="0038032C" w:rsidRDefault="00DA7E6A" w:rsidP="00C272E4">
            <w:pPr>
              <w:pStyle w:val="Textoindependiente"/>
              <w:spacing w:before="1" w:line="232" w:lineRule="auto"/>
              <w:ind w:right="106"/>
              <w:jc w:val="center"/>
              <w:rPr>
                <w:rFonts w:ascii="Calibri" w:hAnsi="Calibri" w:cs="Calibri"/>
                <w:b/>
              </w:rPr>
            </w:pPr>
            <w:r w:rsidRPr="0038032C">
              <w:rPr>
                <w:rFonts w:ascii="Calibri" w:hAnsi="Calibri" w:cs="Calibri"/>
                <w:b/>
              </w:rPr>
              <w:t>ORDEN</w:t>
            </w:r>
            <w:r>
              <w:rPr>
                <w:rFonts w:ascii="Calibri" w:hAnsi="Calibri" w:cs="Calibri"/>
                <w:b/>
              </w:rPr>
              <w:t>ANZAS PRESENTADAS EN EL AÑO 2021</w:t>
            </w:r>
          </w:p>
        </w:tc>
      </w:tr>
      <w:tr w:rsidR="00DA7E6A" w14:paraId="387A8F52" w14:textId="77777777" w:rsidTr="00C272E4">
        <w:tc>
          <w:tcPr>
            <w:tcW w:w="9498" w:type="dxa"/>
            <w:gridSpan w:val="5"/>
          </w:tcPr>
          <w:p w14:paraId="1A7292E8" w14:textId="3C847104" w:rsidR="00DA7E6A" w:rsidRPr="0038032C" w:rsidRDefault="00DA7E6A" w:rsidP="00C272E4">
            <w:pPr>
              <w:pStyle w:val="Textoindependiente"/>
              <w:spacing w:before="1" w:line="232" w:lineRule="auto"/>
              <w:ind w:right="106"/>
              <w:jc w:val="center"/>
              <w:rPr>
                <w:rFonts w:ascii="Calibri" w:hAnsi="Calibri" w:cs="Calibri"/>
              </w:rPr>
            </w:pPr>
            <w:r>
              <w:rPr>
                <w:rFonts w:ascii="Calibri" w:hAnsi="Calibri" w:cs="Calibri"/>
              </w:rPr>
              <w:t>15</w:t>
            </w:r>
          </w:p>
        </w:tc>
      </w:tr>
      <w:tr w:rsidR="00DA7E6A" w14:paraId="31578668" w14:textId="77777777" w:rsidTr="00C272E4">
        <w:tc>
          <w:tcPr>
            <w:tcW w:w="9498" w:type="dxa"/>
            <w:gridSpan w:val="5"/>
            <w:shd w:val="clear" w:color="auto" w:fill="FFE599" w:themeFill="accent4" w:themeFillTint="66"/>
          </w:tcPr>
          <w:p w14:paraId="50D909BD" w14:textId="77777777" w:rsidR="00DA7E6A" w:rsidRPr="0038032C" w:rsidRDefault="00DA7E6A" w:rsidP="00C272E4">
            <w:pPr>
              <w:pStyle w:val="Textoindependiente"/>
              <w:spacing w:before="1" w:line="232" w:lineRule="auto"/>
              <w:ind w:right="106"/>
              <w:jc w:val="center"/>
              <w:rPr>
                <w:rFonts w:ascii="Calibri" w:hAnsi="Calibri" w:cs="Calibri"/>
                <w:b/>
              </w:rPr>
            </w:pPr>
            <w:r w:rsidRPr="0038032C">
              <w:rPr>
                <w:rFonts w:ascii="Calibri" w:hAnsi="Calibri" w:cs="Calibri"/>
                <w:b/>
              </w:rPr>
              <w:t>ORDEN</w:t>
            </w:r>
            <w:r>
              <w:rPr>
                <w:rFonts w:ascii="Calibri" w:hAnsi="Calibri" w:cs="Calibri"/>
                <w:b/>
              </w:rPr>
              <w:t>ANZAS APROBADAS EN EL AÑO 2021</w:t>
            </w:r>
          </w:p>
        </w:tc>
      </w:tr>
      <w:tr w:rsidR="00DA7E6A" w14:paraId="7F8591DE" w14:textId="77777777" w:rsidTr="00C272E4">
        <w:tc>
          <w:tcPr>
            <w:tcW w:w="9498" w:type="dxa"/>
            <w:gridSpan w:val="5"/>
          </w:tcPr>
          <w:p w14:paraId="05CC0918" w14:textId="697155C9" w:rsidR="00DA7E6A" w:rsidRPr="0038032C" w:rsidRDefault="00DA7E6A" w:rsidP="00C272E4">
            <w:pPr>
              <w:pStyle w:val="Textoindependiente"/>
              <w:spacing w:before="1" w:line="232" w:lineRule="auto"/>
              <w:ind w:right="106"/>
              <w:jc w:val="center"/>
              <w:rPr>
                <w:rFonts w:ascii="Calibri" w:hAnsi="Calibri" w:cs="Calibri"/>
              </w:rPr>
            </w:pPr>
            <w:r w:rsidRPr="0038032C">
              <w:rPr>
                <w:rFonts w:ascii="Calibri" w:hAnsi="Calibri" w:cs="Calibri"/>
              </w:rPr>
              <w:t>1</w:t>
            </w:r>
            <w:r>
              <w:rPr>
                <w:rFonts w:ascii="Calibri" w:hAnsi="Calibri" w:cs="Calibri"/>
              </w:rPr>
              <w:t>0</w:t>
            </w:r>
          </w:p>
        </w:tc>
      </w:tr>
      <w:tr w:rsidR="00DA7E6A" w14:paraId="40AD3039" w14:textId="77777777" w:rsidTr="00C272E4">
        <w:tc>
          <w:tcPr>
            <w:tcW w:w="9498" w:type="dxa"/>
            <w:gridSpan w:val="5"/>
            <w:shd w:val="clear" w:color="auto" w:fill="C5E0B3" w:themeFill="accent6" w:themeFillTint="66"/>
          </w:tcPr>
          <w:p w14:paraId="4239DBAC" w14:textId="2CDEF8FD" w:rsidR="00DA7E6A" w:rsidRPr="0038032C" w:rsidRDefault="00DA7E6A" w:rsidP="00C272E4">
            <w:pPr>
              <w:pStyle w:val="Textoindependiente"/>
              <w:spacing w:before="1" w:line="232" w:lineRule="auto"/>
              <w:ind w:right="106"/>
              <w:jc w:val="center"/>
              <w:rPr>
                <w:rFonts w:ascii="Calibri" w:hAnsi="Calibri" w:cs="Calibri"/>
              </w:rPr>
            </w:pPr>
            <w:r>
              <w:rPr>
                <w:rFonts w:ascii="Calibri" w:hAnsi="Calibri" w:cs="Calibri"/>
                <w:b/>
              </w:rPr>
              <w:t>RESOLUCIONES APROBADAS</w:t>
            </w:r>
            <w:r w:rsidRPr="0038032C">
              <w:rPr>
                <w:rFonts w:ascii="Calibri" w:hAnsi="Calibri" w:cs="Calibri"/>
                <w:b/>
              </w:rPr>
              <w:t xml:space="preserve"> </w:t>
            </w:r>
            <w:r>
              <w:rPr>
                <w:rFonts w:ascii="Calibri" w:hAnsi="Calibri" w:cs="Calibri"/>
                <w:b/>
              </w:rPr>
              <w:t>EN EL AÑO 2022</w:t>
            </w:r>
          </w:p>
        </w:tc>
      </w:tr>
      <w:tr w:rsidR="00DA7E6A" w14:paraId="12F8F2BC" w14:textId="77777777" w:rsidTr="00C272E4">
        <w:tc>
          <w:tcPr>
            <w:tcW w:w="9498" w:type="dxa"/>
            <w:gridSpan w:val="5"/>
          </w:tcPr>
          <w:p w14:paraId="4F1FD346" w14:textId="187ABFFE" w:rsidR="00DA7E6A" w:rsidRPr="0038032C" w:rsidRDefault="00DA7E6A" w:rsidP="00C272E4">
            <w:pPr>
              <w:pStyle w:val="Textoindependiente"/>
              <w:spacing w:before="1" w:line="232" w:lineRule="auto"/>
              <w:ind w:right="106"/>
              <w:jc w:val="center"/>
              <w:rPr>
                <w:rFonts w:ascii="Calibri" w:hAnsi="Calibri" w:cs="Calibri"/>
              </w:rPr>
            </w:pPr>
            <w:r>
              <w:rPr>
                <w:rFonts w:ascii="Calibri" w:hAnsi="Calibri" w:cs="Calibri"/>
              </w:rPr>
              <w:t>64</w:t>
            </w:r>
          </w:p>
        </w:tc>
      </w:tr>
    </w:tbl>
    <w:p w14:paraId="7384C2A7" w14:textId="77777777" w:rsidR="00DA7E6A" w:rsidRPr="00797853" w:rsidRDefault="00DA7E6A" w:rsidP="00DA7E6A">
      <w:pPr>
        <w:pStyle w:val="Textoindependiente"/>
        <w:rPr>
          <w:rFonts w:ascii="Calibri" w:hAnsi="Calibri" w:cs="Calibri"/>
          <w:sz w:val="28"/>
        </w:rPr>
      </w:pPr>
    </w:p>
    <w:p w14:paraId="472C6EE3" w14:textId="77777777" w:rsidR="00DA7E6A" w:rsidRPr="00797853" w:rsidRDefault="00DA7E6A" w:rsidP="00DA7E6A">
      <w:pPr>
        <w:pStyle w:val="Ttulo1"/>
        <w:tabs>
          <w:tab w:val="left" w:pos="5550"/>
        </w:tabs>
        <w:spacing w:before="228"/>
        <w:ind w:left="0" w:firstLine="0"/>
        <w:rPr>
          <w:rFonts w:ascii="Calibri" w:hAnsi="Calibri" w:cs="Calibri"/>
        </w:rPr>
      </w:pPr>
      <w:r w:rsidRPr="00797853">
        <w:rPr>
          <w:rFonts w:ascii="Calibri" w:hAnsi="Calibri" w:cs="Calibri"/>
        </w:rPr>
        <w:t>A. ORDENANZAS FORMULADAS</w:t>
      </w:r>
      <w:r>
        <w:rPr>
          <w:rFonts w:ascii="Calibri" w:hAnsi="Calibri" w:cs="Calibri"/>
        </w:rPr>
        <w:tab/>
      </w:r>
    </w:p>
    <w:p w14:paraId="0EA6DBCD" w14:textId="77777777" w:rsidR="00DA7E6A" w:rsidRPr="00797853" w:rsidRDefault="00DA7E6A" w:rsidP="00DA7E6A">
      <w:pPr>
        <w:pStyle w:val="Textoindependiente"/>
        <w:ind w:right="109"/>
        <w:jc w:val="both"/>
        <w:rPr>
          <w:rFonts w:ascii="Calibri" w:hAnsi="Calibri" w:cs="Calibri"/>
        </w:rPr>
      </w:pPr>
    </w:p>
    <w:p w14:paraId="324AF914" w14:textId="77777777" w:rsidR="00DA7E6A" w:rsidRPr="0041057F" w:rsidRDefault="00DA7E6A" w:rsidP="00DA7E6A">
      <w:pPr>
        <w:pStyle w:val="Textoindependiente"/>
        <w:spacing w:line="232" w:lineRule="auto"/>
        <w:ind w:left="108"/>
        <w:jc w:val="both"/>
        <w:rPr>
          <w:rFonts w:ascii="Calibri" w:hAnsi="Calibri" w:cs="Calibri"/>
          <w:b/>
        </w:rPr>
      </w:pPr>
      <w:r>
        <w:rPr>
          <w:rFonts w:ascii="Calibri" w:hAnsi="Calibri" w:cs="Calibri"/>
          <w:b/>
        </w:rPr>
        <w:t xml:space="preserve">ORDENANZA QUE NORMA LA ADMINISTRACIÓN, LOS SERVICIOS Y FUNCIONAMIENTO DE LOS CEMENTERIOS DEL GOBIERNO AUTÓNOMO DESCENTRALIZADO DE CANTÓN GUARANDA.  </w:t>
      </w:r>
    </w:p>
    <w:p w14:paraId="01423130" w14:textId="77777777" w:rsidR="00DA7E6A" w:rsidRDefault="00DA7E6A" w:rsidP="00DA7E6A">
      <w:pPr>
        <w:pStyle w:val="Textoindependiente"/>
        <w:spacing w:line="232" w:lineRule="auto"/>
        <w:ind w:left="108"/>
        <w:jc w:val="both"/>
        <w:rPr>
          <w:rFonts w:ascii="Calibri" w:hAnsi="Calibri" w:cs="Calibri"/>
          <w:b/>
          <w:u w:val="single"/>
        </w:rPr>
      </w:pPr>
    </w:p>
    <w:p w14:paraId="6365A566" w14:textId="77777777" w:rsidR="00DA7E6A" w:rsidRDefault="00DA7E6A" w:rsidP="00DA7E6A">
      <w:pPr>
        <w:pStyle w:val="Textoindependiente"/>
        <w:spacing w:line="232" w:lineRule="auto"/>
        <w:ind w:left="108"/>
        <w:jc w:val="both"/>
        <w:rPr>
          <w:rFonts w:ascii="Calibri" w:hAnsi="Calibri" w:cs="Calibri"/>
        </w:rPr>
      </w:pPr>
      <w:r w:rsidRPr="000575C7">
        <w:rPr>
          <w:rFonts w:ascii="Calibri" w:hAnsi="Calibri" w:cs="Calibri"/>
          <w:b/>
          <w:u w:val="single"/>
        </w:rPr>
        <w:t>Propósito:</w:t>
      </w:r>
      <w:r w:rsidRPr="00797853">
        <w:rPr>
          <w:rFonts w:ascii="Calibri" w:hAnsi="Calibri" w:cs="Calibri"/>
        </w:rPr>
        <w:t xml:space="preserve"> </w:t>
      </w:r>
      <w:r>
        <w:rPr>
          <w:rFonts w:ascii="Calibri" w:hAnsi="Calibri" w:cs="Calibri"/>
        </w:rPr>
        <w:t xml:space="preserve">La presente ordenanza va enfocado para normar el funcionamiento del Cementerio, determinando seguridad, garantía a los ciudadanos con la administración adecuada y eficiente. </w:t>
      </w:r>
    </w:p>
    <w:p w14:paraId="4D872547" w14:textId="77777777" w:rsidR="00DA7E6A" w:rsidRDefault="00DA7E6A" w:rsidP="00DA7E6A">
      <w:pPr>
        <w:pStyle w:val="Textoindependiente"/>
        <w:spacing w:line="232" w:lineRule="auto"/>
        <w:ind w:left="108"/>
        <w:jc w:val="both"/>
        <w:rPr>
          <w:rFonts w:ascii="Calibri" w:hAnsi="Calibri" w:cs="Calibri"/>
        </w:rPr>
      </w:pPr>
    </w:p>
    <w:p w14:paraId="54ADF753" w14:textId="77777777" w:rsidR="00DA7E6A" w:rsidRDefault="00DA7E6A" w:rsidP="00DA7E6A">
      <w:pPr>
        <w:pStyle w:val="Prrafodelista"/>
        <w:jc w:val="left"/>
        <w:rPr>
          <w:rFonts w:ascii="Calibri" w:hAnsi="Calibri" w:cs="Calibri"/>
        </w:rPr>
      </w:pPr>
      <w:r w:rsidRPr="00B83DA1">
        <w:rPr>
          <w:rFonts w:ascii="Calibri" w:hAnsi="Calibri" w:cs="Calibri"/>
          <w:b/>
          <w:u w:val="single"/>
        </w:rPr>
        <w:t>Estado</w:t>
      </w:r>
      <w:r>
        <w:rPr>
          <w:rFonts w:ascii="Calibri" w:hAnsi="Calibri" w:cs="Calibri"/>
        </w:rPr>
        <w:t>: Presentada y aprobada</w:t>
      </w:r>
    </w:p>
    <w:p w14:paraId="30F5FF86" w14:textId="77777777" w:rsidR="00DA7E6A" w:rsidRDefault="00DA7E6A" w:rsidP="00DA7E6A">
      <w:pPr>
        <w:pStyle w:val="Prrafodelista"/>
        <w:jc w:val="left"/>
        <w:rPr>
          <w:rFonts w:ascii="Calibri" w:hAnsi="Calibri" w:cs="Calibri"/>
        </w:rPr>
      </w:pPr>
    </w:p>
    <w:p w14:paraId="68587F62" w14:textId="77777777" w:rsidR="00DA7E6A" w:rsidRDefault="00DA7E6A" w:rsidP="00DA7E6A">
      <w:pPr>
        <w:pStyle w:val="Textoindependiente"/>
        <w:spacing w:line="232" w:lineRule="auto"/>
        <w:ind w:left="108"/>
        <w:jc w:val="both"/>
        <w:rPr>
          <w:rFonts w:ascii="Calibri" w:hAnsi="Calibri" w:cs="Calibri"/>
          <w:b/>
        </w:rPr>
      </w:pPr>
      <w:r>
        <w:rPr>
          <w:rFonts w:ascii="Calibri" w:hAnsi="Calibri" w:cs="Calibri"/>
          <w:b/>
        </w:rPr>
        <w:t>ORDENANZA SUSTITUTIVA  A LA ORDENANZA PARA LA GESTIÓN INTEGRAL  DE RESIDUOS EN EL CANTÓN GUARANDA.</w:t>
      </w:r>
    </w:p>
    <w:p w14:paraId="261BCC49" w14:textId="77777777" w:rsidR="00DA7E6A" w:rsidRDefault="00DA7E6A" w:rsidP="00DA7E6A">
      <w:pPr>
        <w:pStyle w:val="Textoindependiente"/>
        <w:spacing w:line="232" w:lineRule="auto"/>
        <w:ind w:left="108"/>
        <w:jc w:val="both"/>
        <w:rPr>
          <w:rFonts w:ascii="Calibri" w:hAnsi="Calibri" w:cs="Calibri"/>
          <w:b/>
          <w:u w:val="single"/>
        </w:rPr>
      </w:pPr>
    </w:p>
    <w:p w14:paraId="1378E5C3" w14:textId="77777777" w:rsidR="00DA7E6A" w:rsidRDefault="00DA7E6A" w:rsidP="00DA7E6A">
      <w:pPr>
        <w:pStyle w:val="Textoindependiente"/>
        <w:spacing w:line="232" w:lineRule="auto"/>
        <w:ind w:left="108"/>
        <w:jc w:val="both"/>
        <w:rPr>
          <w:rFonts w:ascii="Calibri" w:hAnsi="Calibri" w:cs="Calibri"/>
        </w:rPr>
      </w:pPr>
      <w:r w:rsidRPr="000575C7">
        <w:rPr>
          <w:rFonts w:ascii="Calibri" w:hAnsi="Calibri" w:cs="Calibri"/>
          <w:b/>
          <w:u w:val="single"/>
        </w:rPr>
        <w:t>Propósito:</w:t>
      </w:r>
      <w:r w:rsidRPr="00797853">
        <w:rPr>
          <w:rFonts w:ascii="Calibri" w:hAnsi="Calibri" w:cs="Calibri"/>
        </w:rPr>
        <w:t xml:space="preserve"> </w:t>
      </w:r>
      <w:r w:rsidRPr="00161910">
        <w:rPr>
          <w:rFonts w:ascii="Calibri" w:hAnsi="Calibri" w:cs="Calibri"/>
        </w:rPr>
        <w:t>La presente ordenanza tiene por objeto regular el funcionamiento de la gestión integral de residuos sólidos del Cantón Guaranda, para garantizar el derecho a un ambiente sano y ecológicamente equilibrado, en armonía con los derechos de la Naturaleza y el ser humano.</w:t>
      </w:r>
    </w:p>
    <w:p w14:paraId="20132A21" w14:textId="77777777" w:rsidR="00DA7E6A" w:rsidRDefault="00DA7E6A" w:rsidP="00DA7E6A">
      <w:pPr>
        <w:pStyle w:val="Textoindependiente"/>
        <w:spacing w:line="232" w:lineRule="auto"/>
        <w:ind w:left="108"/>
        <w:jc w:val="both"/>
        <w:rPr>
          <w:rFonts w:ascii="Calibri" w:hAnsi="Calibri" w:cs="Calibri"/>
        </w:rPr>
      </w:pPr>
    </w:p>
    <w:p w14:paraId="1A4407FC" w14:textId="77777777" w:rsidR="00DA7E6A" w:rsidRDefault="00DA7E6A" w:rsidP="00DA7E6A">
      <w:pPr>
        <w:pStyle w:val="Prrafodelista"/>
        <w:jc w:val="left"/>
        <w:rPr>
          <w:rFonts w:ascii="Calibri" w:hAnsi="Calibri" w:cs="Calibri"/>
        </w:rPr>
      </w:pPr>
      <w:r w:rsidRPr="00B83DA1">
        <w:rPr>
          <w:rFonts w:ascii="Calibri" w:hAnsi="Calibri" w:cs="Calibri"/>
          <w:b/>
          <w:u w:val="single"/>
        </w:rPr>
        <w:t>Estado</w:t>
      </w:r>
      <w:r>
        <w:rPr>
          <w:rFonts w:ascii="Calibri" w:hAnsi="Calibri" w:cs="Calibri"/>
        </w:rPr>
        <w:t xml:space="preserve">: Presentada y aprobada </w:t>
      </w:r>
    </w:p>
    <w:p w14:paraId="3EF319C6" w14:textId="775FFC37" w:rsidR="00DA7E6A" w:rsidRDefault="00595080" w:rsidP="00595080">
      <w:pPr>
        <w:rPr>
          <w:b/>
          <w:bCs/>
        </w:rPr>
      </w:pPr>
      <w:r>
        <w:rPr>
          <w:b/>
          <w:bCs/>
        </w:rPr>
        <w:t>“</w:t>
      </w:r>
      <w:r w:rsidRPr="00595080">
        <w:rPr>
          <w:b/>
          <w:bCs/>
        </w:rPr>
        <w:t>PROYECTO DE REFORMA A LA ORDENANZA SUSTITUTIVA QUE REGULA LA ORGANIZACIÓN, ADMINISTRACIÓN, FINANCIAMIENTO DESARROLLO DE LOS EVENTOS CULTURALES Y PATRIMONIALES DEL CARNAVAL DE GUARANDA</w:t>
      </w:r>
      <w:r>
        <w:rPr>
          <w:b/>
          <w:bCs/>
        </w:rPr>
        <w:t>”.</w:t>
      </w:r>
    </w:p>
    <w:p w14:paraId="385BC085" w14:textId="46F39446" w:rsidR="00595080" w:rsidRDefault="00595080" w:rsidP="00595080">
      <w:pPr>
        <w:rPr>
          <w:b/>
          <w:bCs/>
        </w:rPr>
      </w:pPr>
      <w:r>
        <w:rPr>
          <w:b/>
          <w:bCs/>
        </w:rPr>
        <w:t>PROSITO</w:t>
      </w:r>
    </w:p>
    <w:p w14:paraId="3C47616E" w14:textId="37FB2F0A" w:rsidR="00595080" w:rsidRDefault="00595080" w:rsidP="00595080">
      <w:pPr>
        <w:pStyle w:val="Textoindependiente"/>
        <w:spacing w:line="232" w:lineRule="auto"/>
        <w:jc w:val="both"/>
        <w:rPr>
          <w:rFonts w:ascii="Calibri" w:hAnsi="Calibri" w:cs="Calibri"/>
        </w:rPr>
      </w:pPr>
      <w:r>
        <w:rPr>
          <w:b/>
          <w:bCs/>
        </w:rPr>
        <w:t xml:space="preserve"> </w:t>
      </w:r>
      <w:r>
        <w:rPr>
          <w:rFonts w:ascii="Calibri" w:hAnsi="Calibri" w:cs="Calibri"/>
        </w:rPr>
        <w:t xml:space="preserve">La presente ordenanza va </w:t>
      </w:r>
      <w:proofErr w:type="gramStart"/>
      <w:r>
        <w:rPr>
          <w:rFonts w:ascii="Calibri" w:hAnsi="Calibri" w:cs="Calibri"/>
        </w:rPr>
        <w:t>enfocado</w:t>
      </w:r>
      <w:proofErr w:type="gramEnd"/>
      <w:r>
        <w:rPr>
          <w:rFonts w:ascii="Calibri" w:hAnsi="Calibri" w:cs="Calibri"/>
        </w:rPr>
        <w:t xml:space="preserve"> para normar </w:t>
      </w:r>
      <w:r w:rsidR="00E52E25">
        <w:rPr>
          <w:rFonts w:ascii="Calibri" w:hAnsi="Calibri" w:cs="Calibri"/>
        </w:rPr>
        <w:t>y administrar bien los recursos destinados al evento cultural del carnaval.</w:t>
      </w:r>
    </w:p>
    <w:p w14:paraId="3A486F18" w14:textId="07DACB1B" w:rsidR="00E52E25" w:rsidRDefault="00E52E25" w:rsidP="00595080">
      <w:pPr>
        <w:pStyle w:val="Textoindependiente"/>
        <w:spacing w:line="232" w:lineRule="auto"/>
        <w:jc w:val="both"/>
        <w:rPr>
          <w:rFonts w:ascii="Calibri" w:hAnsi="Calibri" w:cs="Calibri"/>
        </w:rPr>
      </w:pPr>
    </w:p>
    <w:p w14:paraId="268615E7" w14:textId="37C5123B" w:rsidR="00DA7E6A" w:rsidRPr="00E52E25" w:rsidRDefault="00E52E25" w:rsidP="00E52E25">
      <w:pPr>
        <w:pStyle w:val="Textoindependiente"/>
        <w:spacing w:line="232" w:lineRule="auto"/>
        <w:jc w:val="both"/>
        <w:rPr>
          <w:rFonts w:ascii="Calibri" w:hAnsi="Calibri" w:cs="Calibri"/>
        </w:rPr>
      </w:pPr>
      <w:r>
        <w:rPr>
          <w:rFonts w:ascii="Calibri" w:hAnsi="Calibri" w:cs="Calibri"/>
        </w:rPr>
        <w:t>ESTADO</w:t>
      </w:r>
      <w:proofErr w:type="gramStart"/>
      <w:r>
        <w:rPr>
          <w:rFonts w:ascii="Calibri" w:hAnsi="Calibri" w:cs="Calibri"/>
        </w:rPr>
        <w:t>:Pressentada</w:t>
      </w:r>
      <w:proofErr w:type="gramEnd"/>
      <w:r>
        <w:rPr>
          <w:rFonts w:ascii="Calibri" w:hAnsi="Calibri" w:cs="Calibri"/>
        </w:rPr>
        <w:t xml:space="preserve"> </w:t>
      </w:r>
    </w:p>
    <w:p w14:paraId="01030BCC" w14:textId="77777777" w:rsidR="00DA7E6A" w:rsidRDefault="00DA7E6A" w:rsidP="00DA7E6A">
      <w:pPr>
        <w:pStyle w:val="Prrafodelista"/>
        <w:jc w:val="left"/>
        <w:rPr>
          <w:rFonts w:ascii="Calibri" w:hAnsi="Calibri" w:cs="Calibri"/>
        </w:rPr>
      </w:pPr>
    </w:p>
    <w:p w14:paraId="6CE85285" w14:textId="77777777" w:rsidR="00DA7E6A" w:rsidRDefault="00DA7E6A" w:rsidP="00DA7E6A">
      <w:pPr>
        <w:pStyle w:val="Prrafodelista"/>
        <w:jc w:val="left"/>
        <w:rPr>
          <w:rFonts w:ascii="Calibri" w:hAnsi="Calibri" w:cs="Calibri"/>
        </w:rPr>
      </w:pPr>
    </w:p>
    <w:p w14:paraId="27B2A81D" w14:textId="77777777" w:rsidR="00DA7E6A" w:rsidRPr="00CC5290" w:rsidRDefault="00DA7E6A" w:rsidP="00DA7E6A">
      <w:pPr>
        <w:pStyle w:val="Prrafodelista"/>
        <w:jc w:val="left"/>
        <w:rPr>
          <w:rFonts w:ascii="Calibri" w:eastAsia="Times New Roman" w:hAnsi="Calibri" w:cs="Calibri"/>
          <w:b/>
          <w:color w:val="000000"/>
          <w:sz w:val="24"/>
        </w:rPr>
      </w:pPr>
    </w:p>
    <w:p w14:paraId="628E04B8" w14:textId="77777777" w:rsidR="00064DE7" w:rsidRDefault="00064DE7" w:rsidP="00064DE7">
      <w:pPr>
        <w:pStyle w:val="Textoindependiente"/>
        <w:spacing w:line="232" w:lineRule="auto"/>
        <w:ind w:left="108"/>
        <w:jc w:val="both"/>
        <w:rPr>
          <w:rFonts w:ascii="Calibri" w:hAnsi="Calibri" w:cs="Calibri"/>
          <w:b/>
        </w:rPr>
      </w:pPr>
      <w:r>
        <w:rPr>
          <w:rFonts w:ascii="Calibri" w:hAnsi="Calibri" w:cs="Calibri"/>
          <w:b/>
        </w:rPr>
        <w:t>ORDENANZA SUSTITUTIVA  A LA ORDENANZA PARA LA GESTIÓN INTEGRAL  DE RESIDUOS EN EL CANTÓN GUARANDA.</w:t>
      </w:r>
    </w:p>
    <w:p w14:paraId="631AB454" w14:textId="77777777" w:rsidR="00DA7E6A" w:rsidRPr="001B2B83" w:rsidRDefault="00DA7E6A" w:rsidP="00DA7E6A">
      <w:pPr>
        <w:pStyle w:val="Textoindependiente"/>
        <w:ind w:left="108" w:right="109"/>
        <w:jc w:val="both"/>
        <w:rPr>
          <w:rFonts w:ascii="Calibri" w:hAnsi="Calibri" w:cs="Calibri"/>
          <w:b/>
          <w:w w:val="110"/>
          <w:u w:val="single"/>
        </w:rPr>
      </w:pPr>
    </w:p>
    <w:p w14:paraId="1284D4F5" w14:textId="77777777" w:rsidR="00DA7E6A" w:rsidRDefault="00DA7E6A" w:rsidP="00DA7E6A">
      <w:pPr>
        <w:pStyle w:val="Textoindependiente"/>
        <w:ind w:left="108" w:right="109"/>
        <w:jc w:val="both"/>
        <w:rPr>
          <w:rFonts w:ascii="Calibri" w:hAnsi="Calibri" w:cs="Calibri"/>
          <w:b/>
          <w:w w:val="110"/>
          <w:u w:val="single"/>
        </w:rPr>
      </w:pPr>
    </w:p>
    <w:p w14:paraId="0CEA77B3" w14:textId="77777777" w:rsidR="00DA7E6A" w:rsidRDefault="00DA7E6A" w:rsidP="00DA7E6A">
      <w:pPr>
        <w:pStyle w:val="Textoindependiente"/>
        <w:ind w:left="108" w:right="109"/>
        <w:jc w:val="both"/>
        <w:rPr>
          <w:rFonts w:ascii="Calibri" w:hAnsi="Calibri" w:cs="Calibri"/>
          <w:w w:val="110"/>
        </w:rPr>
      </w:pPr>
      <w:r w:rsidRPr="000575C7">
        <w:rPr>
          <w:rFonts w:ascii="Calibri" w:hAnsi="Calibri" w:cs="Calibri"/>
          <w:b/>
          <w:w w:val="110"/>
          <w:u w:val="single"/>
        </w:rPr>
        <w:t>Propósito</w:t>
      </w:r>
      <w:r w:rsidRPr="000575C7">
        <w:rPr>
          <w:rFonts w:ascii="Calibri" w:hAnsi="Calibri" w:cs="Calibri"/>
          <w:b/>
          <w:w w:val="110"/>
        </w:rPr>
        <w:t>:</w:t>
      </w:r>
      <w:r>
        <w:rPr>
          <w:rFonts w:ascii="Calibri" w:hAnsi="Calibri" w:cs="Calibri"/>
          <w:w w:val="110"/>
        </w:rPr>
        <w:t xml:space="preserve"> La presente Ordenanza tiene la finalidad de organizar el espacio público de estacionamiento Vehicular dando mejor adecuación y garantías de seguridad a la ciudadanía, en el marco de establecer el tarifario  de una manera planificada, ordenada en las calles de la ciudad.</w:t>
      </w:r>
    </w:p>
    <w:p w14:paraId="19FEC673" w14:textId="77777777" w:rsidR="00DA7E6A" w:rsidRPr="00D2411F" w:rsidRDefault="00DA7E6A" w:rsidP="00DA7E6A">
      <w:pPr>
        <w:pStyle w:val="Textoindependiente"/>
        <w:ind w:left="108" w:right="109"/>
        <w:jc w:val="both"/>
        <w:rPr>
          <w:rFonts w:ascii="Calibri" w:hAnsi="Calibri" w:cs="Calibri"/>
          <w:w w:val="110"/>
        </w:rPr>
      </w:pPr>
    </w:p>
    <w:p w14:paraId="09362012" w14:textId="29F8C1CC" w:rsidR="00DA7E6A" w:rsidRPr="00E52E25" w:rsidRDefault="00DA7E6A" w:rsidP="00E52E25">
      <w:pPr>
        <w:pStyle w:val="Textoindependiente"/>
        <w:tabs>
          <w:tab w:val="left" w:pos="1289"/>
          <w:tab w:val="left" w:pos="2792"/>
          <w:tab w:val="left" w:pos="3363"/>
          <w:tab w:val="left" w:pos="4097"/>
          <w:tab w:val="left" w:pos="5230"/>
          <w:tab w:val="left" w:pos="6871"/>
        </w:tabs>
        <w:spacing w:before="185" w:line="184" w:lineRule="auto"/>
        <w:ind w:left="108" w:right="1701"/>
        <w:rPr>
          <w:rFonts w:ascii="Calibri" w:hAnsi="Calibri" w:cs="Calibri"/>
        </w:rPr>
      </w:pPr>
      <w:r w:rsidRPr="000575C7">
        <w:rPr>
          <w:rFonts w:ascii="Calibri" w:hAnsi="Calibri" w:cs="Calibri"/>
          <w:b/>
          <w:w w:val="110"/>
          <w:u w:val="single"/>
        </w:rPr>
        <w:t>Estado</w:t>
      </w:r>
      <w:r w:rsidRPr="00797853">
        <w:rPr>
          <w:rFonts w:ascii="Calibri" w:hAnsi="Calibri" w:cs="Calibri"/>
          <w:w w:val="110"/>
        </w:rPr>
        <w:t>: Presentado</w:t>
      </w:r>
      <w:r>
        <w:rPr>
          <w:rFonts w:ascii="Calibri" w:hAnsi="Calibri" w:cs="Calibri"/>
          <w:w w:val="110"/>
        </w:rPr>
        <w:t xml:space="preserve"> y aprobado </w:t>
      </w:r>
    </w:p>
    <w:p w14:paraId="7C78F53A" w14:textId="77777777" w:rsidR="00DA7E6A" w:rsidRPr="00797853" w:rsidRDefault="00DA7E6A" w:rsidP="00DA7E6A">
      <w:pPr>
        <w:pStyle w:val="Textoindependiente"/>
        <w:spacing w:before="5"/>
        <w:rPr>
          <w:rFonts w:ascii="Calibri" w:hAnsi="Calibri" w:cs="Calibri"/>
          <w:sz w:val="15"/>
        </w:rPr>
      </w:pPr>
    </w:p>
    <w:p w14:paraId="4764B618" w14:textId="77777777" w:rsidR="00DA7E6A" w:rsidRPr="00797853" w:rsidRDefault="00DA7E6A" w:rsidP="00DA7E6A">
      <w:pPr>
        <w:pStyle w:val="Textoindependiente"/>
        <w:spacing w:before="4"/>
        <w:rPr>
          <w:rFonts w:ascii="Calibri" w:hAnsi="Calibri" w:cs="Calibri"/>
          <w:sz w:val="15"/>
        </w:rPr>
      </w:pPr>
    </w:p>
    <w:p w14:paraId="7B7FC231" w14:textId="77777777" w:rsidR="00DA7E6A" w:rsidRDefault="00DA7E6A" w:rsidP="00DA7E6A">
      <w:pPr>
        <w:pStyle w:val="Textoindependiente"/>
        <w:spacing w:before="5"/>
        <w:rPr>
          <w:rFonts w:ascii="Calibri" w:hAnsi="Calibri" w:cs="Calibri"/>
          <w:b/>
          <w:u w:val="single"/>
        </w:rPr>
      </w:pPr>
    </w:p>
    <w:p w14:paraId="6F49D286" w14:textId="561B123F" w:rsidR="00DA7E6A" w:rsidRDefault="00DA7E6A" w:rsidP="00DA7E6A">
      <w:pPr>
        <w:pStyle w:val="Textoindependiente"/>
        <w:spacing w:before="5"/>
        <w:rPr>
          <w:rFonts w:ascii="Calibri" w:hAnsi="Calibri" w:cs="Calibri"/>
        </w:rPr>
      </w:pPr>
      <w:r w:rsidRPr="00B83DA1">
        <w:rPr>
          <w:rFonts w:ascii="Calibri" w:hAnsi="Calibri" w:cs="Calibri"/>
          <w:b/>
          <w:u w:val="single"/>
        </w:rPr>
        <w:t>Estado</w:t>
      </w:r>
      <w:r>
        <w:rPr>
          <w:rFonts w:ascii="Calibri" w:hAnsi="Calibri" w:cs="Calibri"/>
        </w:rPr>
        <w:t>: Presentada, socializada, debatida, aprobada y expedida.</w:t>
      </w:r>
    </w:p>
    <w:p w14:paraId="6797CFDA" w14:textId="460DDDA6" w:rsidR="00265371" w:rsidRDefault="00265371" w:rsidP="00DA7E6A">
      <w:pPr>
        <w:pStyle w:val="Textoindependiente"/>
        <w:spacing w:before="5"/>
        <w:rPr>
          <w:rFonts w:ascii="Calibri" w:hAnsi="Calibri" w:cs="Calibri"/>
        </w:rPr>
      </w:pPr>
    </w:p>
    <w:p w14:paraId="33998048" w14:textId="07B27460" w:rsidR="00265371" w:rsidRPr="001B2B83" w:rsidRDefault="00265371" w:rsidP="00265371">
      <w:pPr>
        <w:rPr>
          <w:rFonts w:ascii="Calibri" w:hAnsi="Calibri" w:cs="Calibri"/>
          <w:b/>
          <w:color w:val="000000"/>
        </w:rPr>
      </w:pPr>
      <w:r>
        <w:rPr>
          <w:rFonts w:ascii="Calibri" w:hAnsi="Calibri" w:cs="Calibri"/>
          <w:b/>
          <w:color w:val="000000"/>
        </w:rPr>
        <w:t>“</w:t>
      </w:r>
      <w:r w:rsidRPr="001B2B83">
        <w:rPr>
          <w:rFonts w:ascii="Calibri" w:hAnsi="Calibri" w:cs="Calibri"/>
          <w:b/>
          <w:color w:val="000000"/>
        </w:rPr>
        <w:t>LA ORDENANZA QUE REGULA EL CONTROL, ADMINISTRACIÓN Y FUNCIONAMIENTO DE LA PLAZA CENTRO COMERCIAL 15 DE MAYO DE LA CIUDAD DE GUARANDA</w:t>
      </w:r>
      <w:r>
        <w:rPr>
          <w:rFonts w:ascii="Calibri" w:hAnsi="Calibri" w:cs="Calibri"/>
          <w:b/>
          <w:color w:val="000000"/>
        </w:rPr>
        <w:t>”</w:t>
      </w:r>
      <w:r w:rsidRPr="001B2B83">
        <w:rPr>
          <w:rFonts w:ascii="Calibri" w:hAnsi="Calibri" w:cs="Calibri"/>
          <w:b/>
          <w:color w:val="000000"/>
        </w:rPr>
        <w:t>.</w:t>
      </w:r>
    </w:p>
    <w:p w14:paraId="22DB2472" w14:textId="77777777" w:rsidR="00265371" w:rsidRPr="001B2B83" w:rsidRDefault="00265371" w:rsidP="00265371">
      <w:pPr>
        <w:pStyle w:val="Textoindependiente"/>
        <w:spacing w:before="5"/>
        <w:rPr>
          <w:rFonts w:ascii="Calibri" w:hAnsi="Calibri" w:cs="Calibri"/>
          <w:b/>
          <w:sz w:val="15"/>
        </w:rPr>
      </w:pPr>
    </w:p>
    <w:p w14:paraId="4C11FE88" w14:textId="77777777" w:rsidR="00265371" w:rsidRPr="00E86BEA" w:rsidRDefault="00265371" w:rsidP="00265371">
      <w:pPr>
        <w:pStyle w:val="Textoindependiente"/>
        <w:spacing w:before="5"/>
        <w:jc w:val="both"/>
        <w:rPr>
          <w:rFonts w:ascii="Calibri" w:hAnsi="Calibri" w:cs="Calibri"/>
          <w:sz w:val="15"/>
        </w:rPr>
      </w:pPr>
      <w:r w:rsidRPr="000575C7">
        <w:rPr>
          <w:rFonts w:ascii="Calibri" w:hAnsi="Calibri" w:cs="Calibri"/>
          <w:b/>
          <w:w w:val="110"/>
          <w:u w:val="single"/>
        </w:rPr>
        <w:t>Propósito</w:t>
      </w:r>
      <w:r>
        <w:rPr>
          <w:rFonts w:ascii="Calibri" w:hAnsi="Calibri" w:cs="Calibri"/>
          <w:b/>
          <w:w w:val="110"/>
        </w:rPr>
        <w:t xml:space="preserve">.- </w:t>
      </w:r>
      <w:r>
        <w:rPr>
          <w:rFonts w:ascii="Calibri" w:hAnsi="Calibri" w:cs="Calibri"/>
          <w:w w:val="110"/>
        </w:rPr>
        <w:t>Esta política pública tiene por objeto, brindar un adecuado servicio a los usuarios, orientados en el campo de la seguridad mediante una contribución económica acorde al momento que vive la reactivación económica de los sectores populares del cantón.</w:t>
      </w:r>
    </w:p>
    <w:p w14:paraId="695E8E6E" w14:textId="77777777" w:rsidR="00265371" w:rsidRDefault="00265371" w:rsidP="00265371">
      <w:pPr>
        <w:pStyle w:val="Textoindependiente"/>
        <w:spacing w:before="5"/>
        <w:rPr>
          <w:rFonts w:ascii="Calibri" w:hAnsi="Calibri" w:cs="Calibri"/>
          <w:b/>
          <w:sz w:val="15"/>
        </w:rPr>
      </w:pPr>
    </w:p>
    <w:p w14:paraId="6B8B08CB" w14:textId="77777777" w:rsidR="00265371" w:rsidRPr="001B2B83" w:rsidRDefault="00265371" w:rsidP="00265371">
      <w:pPr>
        <w:pStyle w:val="Textoindependiente"/>
        <w:spacing w:before="5"/>
        <w:rPr>
          <w:rFonts w:ascii="Calibri" w:hAnsi="Calibri" w:cs="Calibri"/>
          <w:b/>
          <w:sz w:val="15"/>
        </w:rPr>
      </w:pPr>
    </w:p>
    <w:p w14:paraId="4FDD5718" w14:textId="7464EB1A" w:rsidR="00265371" w:rsidRDefault="00265371" w:rsidP="00265371">
      <w:pPr>
        <w:pStyle w:val="Textoindependiente"/>
        <w:spacing w:before="5"/>
        <w:rPr>
          <w:rFonts w:ascii="Calibri" w:hAnsi="Calibri" w:cs="Calibri"/>
        </w:rPr>
      </w:pPr>
      <w:r w:rsidRPr="00B83DA1">
        <w:rPr>
          <w:rFonts w:ascii="Calibri" w:hAnsi="Calibri" w:cs="Calibri"/>
          <w:b/>
          <w:u w:val="single"/>
        </w:rPr>
        <w:t>Estado</w:t>
      </w:r>
      <w:r>
        <w:rPr>
          <w:rFonts w:ascii="Calibri" w:hAnsi="Calibri" w:cs="Calibri"/>
        </w:rPr>
        <w:t>: Presentada, socializada, debatida, aprobada y expedida.</w:t>
      </w:r>
    </w:p>
    <w:p w14:paraId="5E9C3031" w14:textId="28F1A96F" w:rsidR="00265371" w:rsidRDefault="00265371" w:rsidP="00265371">
      <w:pPr>
        <w:pStyle w:val="Textoindependiente"/>
        <w:spacing w:before="5"/>
        <w:rPr>
          <w:rFonts w:ascii="Calibri" w:hAnsi="Calibri" w:cs="Calibri"/>
        </w:rPr>
      </w:pPr>
    </w:p>
    <w:p w14:paraId="59FDD4CC" w14:textId="77777777" w:rsidR="00265371" w:rsidRPr="001B2B83" w:rsidRDefault="00265371" w:rsidP="00265371">
      <w:pPr>
        <w:pStyle w:val="Textoindependiente"/>
        <w:spacing w:before="5"/>
        <w:rPr>
          <w:rFonts w:ascii="Calibri" w:hAnsi="Calibri" w:cs="Calibri"/>
          <w:b/>
          <w:sz w:val="15"/>
        </w:rPr>
      </w:pPr>
    </w:p>
    <w:p w14:paraId="79D98F44" w14:textId="77777777" w:rsidR="00265371" w:rsidRPr="001B2B83" w:rsidRDefault="00265371" w:rsidP="00265371">
      <w:pPr>
        <w:pStyle w:val="Textoindependiente"/>
        <w:spacing w:before="5"/>
        <w:rPr>
          <w:rFonts w:ascii="Calibri" w:hAnsi="Calibri" w:cs="Calibri"/>
          <w:b/>
          <w:color w:val="000000"/>
        </w:rPr>
      </w:pPr>
      <w:r w:rsidRPr="001B2B83">
        <w:rPr>
          <w:rFonts w:ascii="Calibri" w:hAnsi="Calibri" w:cs="Calibri"/>
          <w:b/>
          <w:color w:val="000000"/>
        </w:rPr>
        <w:lastRenderedPageBreak/>
        <w:t>LA "REFORMA A LA ORDENANZA SUSTITUTIVA DE INTEGRACIÓN DEL CUERPO DE BOMBEROS GUARANDA AL GOBIERNO AUTÓNOMO DESCENTRALIZADO DEL CANTÓN GUARANDA".</w:t>
      </w:r>
    </w:p>
    <w:p w14:paraId="2A5A18E5" w14:textId="77777777" w:rsidR="00265371" w:rsidRPr="001B2B83" w:rsidRDefault="00265371" w:rsidP="00265371">
      <w:pPr>
        <w:pStyle w:val="Textoindependiente"/>
        <w:spacing w:before="5"/>
        <w:rPr>
          <w:rFonts w:ascii="Calibri" w:hAnsi="Calibri" w:cs="Calibri"/>
          <w:b/>
          <w:color w:val="000000"/>
        </w:rPr>
      </w:pPr>
    </w:p>
    <w:p w14:paraId="5D79BFF6" w14:textId="77777777" w:rsidR="00265371" w:rsidRDefault="00265371" w:rsidP="00265371">
      <w:pPr>
        <w:pStyle w:val="Textoindependiente"/>
        <w:spacing w:before="5"/>
        <w:rPr>
          <w:rFonts w:ascii="Calibri" w:hAnsi="Calibri" w:cs="Calibri"/>
          <w:w w:val="110"/>
        </w:rPr>
      </w:pPr>
      <w:r w:rsidRPr="000575C7">
        <w:rPr>
          <w:rFonts w:ascii="Calibri" w:hAnsi="Calibri" w:cs="Calibri"/>
          <w:b/>
          <w:w w:val="110"/>
          <w:u w:val="single"/>
        </w:rPr>
        <w:t>Propósito</w:t>
      </w:r>
      <w:r>
        <w:rPr>
          <w:rFonts w:ascii="Calibri" w:hAnsi="Calibri" w:cs="Calibri"/>
          <w:b/>
          <w:w w:val="110"/>
        </w:rPr>
        <w:t xml:space="preserve">.- </w:t>
      </w:r>
      <w:r w:rsidRPr="009F0A6C">
        <w:rPr>
          <w:rFonts w:ascii="Calibri" w:hAnsi="Calibri" w:cs="Calibri"/>
          <w:w w:val="110"/>
        </w:rPr>
        <w:t>Esta ordenanza conlleva a la integración de cuerpo de bomberos al Gobierno autónomo Descentralizado del cantón Guaranda, enmarcado en la normativa vigente que regula a las instituciones bomberiles del país.</w:t>
      </w:r>
    </w:p>
    <w:p w14:paraId="22C6381B" w14:textId="77777777" w:rsidR="00265371" w:rsidRDefault="00265371" w:rsidP="00265371">
      <w:pPr>
        <w:pStyle w:val="Textoindependiente"/>
        <w:spacing w:before="5"/>
        <w:rPr>
          <w:rFonts w:ascii="Calibri" w:hAnsi="Calibri" w:cs="Calibri"/>
          <w:b/>
          <w:w w:val="110"/>
        </w:rPr>
      </w:pPr>
    </w:p>
    <w:p w14:paraId="29632154" w14:textId="77777777" w:rsidR="00265371" w:rsidRDefault="00265371" w:rsidP="00265371">
      <w:pPr>
        <w:pStyle w:val="Textoindependiente"/>
        <w:spacing w:before="5"/>
        <w:rPr>
          <w:rFonts w:ascii="Calibri" w:hAnsi="Calibri" w:cs="Calibri"/>
        </w:rPr>
      </w:pPr>
      <w:r w:rsidRPr="00B83DA1">
        <w:rPr>
          <w:rFonts w:ascii="Calibri" w:hAnsi="Calibri" w:cs="Calibri"/>
          <w:b/>
          <w:u w:val="single"/>
        </w:rPr>
        <w:t>Estado</w:t>
      </w:r>
      <w:r>
        <w:rPr>
          <w:rFonts w:ascii="Calibri" w:hAnsi="Calibri" w:cs="Calibri"/>
        </w:rPr>
        <w:t xml:space="preserve">: Presentada, socializada, debatida, aprobada y expedida. </w:t>
      </w:r>
    </w:p>
    <w:p w14:paraId="35877892" w14:textId="7351799F" w:rsidR="00265371" w:rsidRPr="00265371" w:rsidRDefault="00265371" w:rsidP="00265371">
      <w:pPr>
        <w:pStyle w:val="Textoindependiente"/>
        <w:spacing w:before="7"/>
        <w:rPr>
          <w:rFonts w:ascii="Calibri" w:hAnsi="Calibri" w:cs="Calibri"/>
          <w:b/>
        </w:rPr>
      </w:pPr>
    </w:p>
    <w:p w14:paraId="66DA4498" w14:textId="77777777" w:rsidR="00F025CE" w:rsidRDefault="00F025CE" w:rsidP="00F025CE">
      <w:pPr>
        <w:spacing w:after="200" w:line="276" w:lineRule="auto"/>
        <w:contextualSpacing/>
        <w:rPr>
          <w:rFonts w:ascii="Times New Roman" w:hAnsi="Times New Roman" w:cs="Times New Roman"/>
          <w:b/>
          <w:bCs/>
          <w:sz w:val="24"/>
          <w:szCs w:val="24"/>
        </w:rPr>
      </w:pPr>
    </w:p>
    <w:p w14:paraId="7F0CB3C7" w14:textId="41F295F6" w:rsidR="00F025CE" w:rsidRPr="00F025CE" w:rsidRDefault="00F025CE" w:rsidP="00F025CE">
      <w:pPr>
        <w:spacing w:after="200" w:line="276" w:lineRule="auto"/>
        <w:contextualSpacing/>
        <w:rPr>
          <w:rFonts w:ascii="Times New Roman" w:hAnsi="Times New Roman" w:cs="Times New Roman"/>
          <w:b/>
          <w:bCs/>
          <w:sz w:val="24"/>
          <w:szCs w:val="24"/>
        </w:rPr>
      </w:pPr>
      <w:r>
        <w:rPr>
          <w:rFonts w:ascii="Times New Roman" w:hAnsi="Times New Roman" w:cs="Times New Roman"/>
          <w:b/>
          <w:bCs/>
          <w:sz w:val="24"/>
          <w:szCs w:val="24"/>
        </w:rPr>
        <w:t>“</w:t>
      </w:r>
      <w:r w:rsidRPr="00F025CE">
        <w:rPr>
          <w:rFonts w:ascii="Times New Roman" w:hAnsi="Times New Roman" w:cs="Times New Roman"/>
          <w:b/>
          <w:bCs/>
          <w:sz w:val="24"/>
          <w:szCs w:val="24"/>
        </w:rPr>
        <w:t>PROYECTO DE ORDENANZA PARA LA ALINEACIÓN DE LOS OBJETIVOS ESTRATÉGICOS DEL PLAN DE DESARROLLO Y ORDENAMIENTO TERRITORIAL DEL CANTÓN GUARANDA PDYOT GADCG, CON EL NUEVO PLAN DE DESARROLLO NACIONAL “CREACIÓN DE OPORTUNIDADES 2021-2025”</w:t>
      </w:r>
    </w:p>
    <w:p w14:paraId="1CFD0206" w14:textId="04F82752" w:rsidR="00265371" w:rsidRPr="00F025CE" w:rsidRDefault="00F025CE" w:rsidP="00DA7E6A">
      <w:pPr>
        <w:pStyle w:val="Textoindependiente"/>
        <w:spacing w:before="5"/>
        <w:rPr>
          <w:rFonts w:ascii="Calibri" w:hAnsi="Calibri" w:cs="Calibri"/>
          <w:b/>
          <w:bCs/>
        </w:rPr>
      </w:pPr>
      <w:r w:rsidRPr="00F025CE">
        <w:rPr>
          <w:rFonts w:ascii="Calibri" w:hAnsi="Calibri" w:cs="Calibri"/>
          <w:b/>
          <w:bCs/>
        </w:rPr>
        <w:t>PROPOSITO</w:t>
      </w:r>
    </w:p>
    <w:p w14:paraId="7F492190" w14:textId="77777777" w:rsidR="00265371" w:rsidRPr="001B2B83" w:rsidRDefault="00265371" w:rsidP="00DA7E6A">
      <w:pPr>
        <w:pStyle w:val="Textoindependiente"/>
        <w:spacing w:before="5"/>
        <w:rPr>
          <w:rFonts w:ascii="Calibri" w:hAnsi="Calibri" w:cs="Calibri"/>
          <w:b/>
          <w:sz w:val="15"/>
        </w:rPr>
      </w:pPr>
    </w:p>
    <w:p w14:paraId="7E1E6147" w14:textId="1A4BBD8D" w:rsidR="00DA7E6A" w:rsidRDefault="00F025CE" w:rsidP="00DA7E6A">
      <w:pPr>
        <w:pStyle w:val="Textoindependiente"/>
        <w:spacing w:before="5"/>
        <w:rPr>
          <w:rFonts w:ascii="Calibri" w:eastAsia="Times New Roman" w:hAnsi="Calibri" w:cs="Calibri"/>
          <w:b/>
          <w:color w:val="000000"/>
        </w:rPr>
      </w:pPr>
      <w:r>
        <w:rPr>
          <w:rFonts w:ascii="Calibri" w:eastAsia="Times New Roman" w:hAnsi="Calibri" w:cs="Calibri"/>
          <w:b/>
          <w:color w:val="000000"/>
        </w:rPr>
        <w:t xml:space="preserve">Esta ordenanza tiene la finalidad de desarrollar la gestión concertada de su territorio orientada al </w:t>
      </w:r>
      <w:r w:rsidR="00D86171">
        <w:rPr>
          <w:rFonts w:ascii="Calibri" w:eastAsia="Times New Roman" w:hAnsi="Calibri" w:cs="Calibri"/>
          <w:b/>
          <w:color w:val="000000"/>
        </w:rPr>
        <w:t>desarrollo armónico</w:t>
      </w:r>
      <w:r>
        <w:rPr>
          <w:rFonts w:ascii="Calibri" w:eastAsia="Times New Roman" w:hAnsi="Calibri" w:cs="Calibri"/>
          <w:b/>
          <w:color w:val="000000"/>
        </w:rPr>
        <w:t xml:space="preserve"> integral</w:t>
      </w:r>
    </w:p>
    <w:p w14:paraId="45523015" w14:textId="77777777" w:rsidR="00F025CE" w:rsidRDefault="00F025CE" w:rsidP="00DA7E6A">
      <w:pPr>
        <w:pStyle w:val="Textoindependiente"/>
        <w:spacing w:before="5"/>
        <w:rPr>
          <w:rFonts w:ascii="Calibri" w:eastAsia="Times New Roman" w:hAnsi="Calibri" w:cs="Calibri"/>
          <w:b/>
          <w:color w:val="000000"/>
        </w:rPr>
      </w:pPr>
    </w:p>
    <w:p w14:paraId="66A05C09" w14:textId="77777777" w:rsidR="00D86171" w:rsidRDefault="00D86171" w:rsidP="00D86171">
      <w:pPr>
        <w:pStyle w:val="Textoindependiente"/>
        <w:spacing w:before="5"/>
        <w:rPr>
          <w:rFonts w:ascii="Calibri" w:eastAsia="Times New Roman" w:hAnsi="Calibri" w:cs="Calibri"/>
          <w:b/>
          <w:color w:val="000000"/>
        </w:rPr>
      </w:pPr>
      <w:r>
        <w:rPr>
          <w:rFonts w:ascii="Calibri" w:eastAsia="Times New Roman" w:hAnsi="Calibri" w:cs="Calibri"/>
          <w:b/>
          <w:color w:val="000000"/>
        </w:rPr>
        <w:t>Estado: presentado, socializado</w:t>
      </w:r>
      <w:r w:rsidR="00F025CE">
        <w:rPr>
          <w:rFonts w:ascii="Calibri" w:eastAsia="Times New Roman" w:hAnsi="Calibri" w:cs="Calibri"/>
          <w:b/>
          <w:color w:val="000000"/>
        </w:rPr>
        <w:t xml:space="preserve"> y aprobado.</w:t>
      </w:r>
    </w:p>
    <w:p w14:paraId="305A79B8" w14:textId="77777777" w:rsidR="00D86171" w:rsidRDefault="00D86171" w:rsidP="00D86171">
      <w:pPr>
        <w:pStyle w:val="Textoindependiente"/>
        <w:spacing w:before="5"/>
        <w:rPr>
          <w:rFonts w:ascii="Calibri" w:eastAsia="Times New Roman" w:hAnsi="Calibri" w:cs="Calibri"/>
          <w:bCs/>
          <w:color w:val="000000"/>
        </w:rPr>
      </w:pPr>
    </w:p>
    <w:p w14:paraId="4FB46322" w14:textId="19175D14" w:rsidR="00D86171" w:rsidRPr="00D86171" w:rsidRDefault="00D86171" w:rsidP="00D86171">
      <w:pPr>
        <w:pStyle w:val="Textoindependiente"/>
        <w:spacing w:before="5"/>
        <w:rPr>
          <w:rFonts w:ascii="Times New Roman" w:hAnsi="Times New Roman" w:cs="Times New Roman"/>
          <w:bCs/>
        </w:rPr>
      </w:pPr>
      <w:proofErr w:type="gramStart"/>
      <w:r w:rsidRPr="00D86171">
        <w:rPr>
          <w:rFonts w:ascii="Calibri" w:eastAsia="Times New Roman" w:hAnsi="Calibri" w:cs="Calibri"/>
          <w:bCs/>
          <w:color w:val="000000"/>
        </w:rPr>
        <w:t>“</w:t>
      </w:r>
      <w:r w:rsidRPr="00D86171">
        <w:rPr>
          <w:rFonts w:ascii="Times New Roman" w:hAnsi="Times New Roman" w:cs="Times New Roman"/>
          <w:bCs/>
        </w:rPr>
        <w:t xml:space="preserve"> PROYECTO</w:t>
      </w:r>
      <w:proofErr w:type="gramEnd"/>
      <w:r w:rsidRPr="00D86171">
        <w:rPr>
          <w:rFonts w:ascii="Times New Roman" w:hAnsi="Times New Roman" w:cs="Times New Roman"/>
          <w:bCs/>
        </w:rPr>
        <w:t xml:space="preserve"> DE ORDENANZA QUE REGULA Y CONTROLA LA CIRCULACIÓN DE LOS VEHÍCULOS DE TRANSPORTE PÚBLICOS INTERPROVINCIAL DENTRO DE LA CIRCUNSCRIPCIÓN TERRITORIAL DEL CANTÓN GUARANDA”</w:t>
      </w:r>
    </w:p>
    <w:p w14:paraId="51C2F3FC" w14:textId="77777777" w:rsidR="00D86171" w:rsidRDefault="00D86171" w:rsidP="00DA7E6A">
      <w:pPr>
        <w:pStyle w:val="Textoindependiente"/>
        <w:spacing w:before="5"/>
        <w:rPr>
          <w:rFonts w:ascii="Calibri" w:eastAsia="Times New Roman" w:hAnsi="Calibri" w:cs="Calibri"/>
          <w:b/>
          <w:color w:val="000000"/>
        </w:rPr>
      </w:pPr>
    </w:p>
    <w:p w14:paraId="511CA20A" w14:textId="3F16E74F" w:rsidR="00F025CE" w:rsidRDefault="00D86171" w:rsidP="00DA7E6A">
      <w:pPr>
        <w:pStyle w:val="Textoindependiente"/>
        <w:spacing w:before="5"/>
        <w:rPr>
          <w:rFonts w:ascii="Calibri" w:eastAsia="Times New Roman" w:hAnsi="Calibri" w:cs="Calibri"/>
          <w:b/>
          <w:color w:val="000000"/>
        </w:rPr>
      </w:pPr>
      <w:r>
        <w:rPr>
          <w:rFonts w:ascii="Calibri" w:eastAsia="Times New Roman" w:hAnsi="Calibri" w:cs="Calibri"/>
          <w:b/>
          <w:color w:val="000000"/>
        </w:rPr>
        <w:t>PROPOSITO</w:t>
      </w:r>
    </w:p>
    <w:p w14:paraId="6CB49697" w14:textId="72BAE90C" w:rsidR="00D86171" w:rsidRDefault="00D86171" w:rsidP="00DA7E6A">
      <w:pPr>
        <w:pStyle w:val="Textoindependiente"/>
        <w:spacing w:before="5"/>
        <w:rPr>
          <w:rFonts w:ascii="Calibri" w:eastAsia="Times New Roman" w:hAnsi="Calibri" w:cs="Calibri"/>
          <w:b/>
          <w:color w:val="000000"/>
        </w:rPr>
      </w:pPr>
      <w:r>
        <w:rPr>
          <w:rFonts w:ascii="Calibri" w:eastAsia="Times New Roman" w:hAnsi="Calibri" w:cs="Calibri"/>
          <w:b/>
          <w:color w:val="000000"/>
        </w:rPr>
        <w:t>El propósito de esta ordenanza esta normar la circulación vehicular.</w:t>
      </w:r>
    </w:p>
    <w:p w14:paraId="270F525A" w14:textId="77777777" w:rsidR="00D86171" w:rsidRDefault="00D86171" w:rsidP="00DA7E6A">
      <w:pPr>
        <w:pStyle w:val="Textoindependiente"/>
        <w:spacing w:before="5"/>
        <w:rPr>
          <w:rFonts w:ascii="Calibri" w:eastAsia="Times New Roman" w:hAnsi="Calibri" w:cs="Calibri"/>
          <w:b/>
          <w:color w:val="000000"/>
        </w:rPr>
      </w:pPr>
    </w:p>
    <w:p w14:paraId="078B7649" w14:textId="11D71F0A" w:rsidR="00D86171" w:rsidRDefault="00D86171" w:rsidP="00DA7E6A">
      <w:pPr>
        <w:pStyle w:val="Textoindependiente"/>
        <w:spacing w:before="5"/>
        <w:rPr>
          <w:rFonts w:ascii="Calibri" w:eastAsia="Times New Roman" w:hAnsi="Calibri" w:cs="Calibri"/>
          <w:bCs/>
          <w:color w:val="000000"/>
        </w:rPr>
      </w:pPr>
      <w:r>
        <w:rPr>
          <w:rFonts w:ascii="Calibri" w:eastAsia="Times New Roman" w:hAnsi="Calibri" w:cs="Calibri"/>
          <w:b/>
          <w:color w:val="000000"/>
        </w:rPr>
        <w:t xml:space="preserve">Estado: </w:t>
      </w:r>
      <w:proofErr w:type="spellStart"/>
      <w:r w:rsidRPr="00D86171">
        <w:rPr>
          <w:rFonts w:ascii="Calibri" w:eastAsia="Times New Roman" w:hAnsi="Calibri" w:cs="Calibri"/>
          <w:bCs/>
          <w:color w:val="000000"/>
        </w:rPr>
        <w:t>presenatado</w:t>
      </w:r>
      <w:proofErr w:type="spellEnd"/>
      <w:r w:rsidRPr="00D86171">
        <w:rPr>
          <w:rFonts w:ascii="Calibri" w:eastAsia="Times New Roman" w:hAnsi="Calibri" w:cs="Calibri"/>
          <w:bCs/>
          <w:color w:val="000000"/>
        </w:rPr>
        <w:t xml:space="preserve"> </w:t>
      </w:r>
      <w:proofErr w:type="gramStart"/>
      <w:r w:rsidRPr="00D86171">
        <w:rPr>
          <w:rFonts w:ascii="Calibri" w:eastAsia="Times New Roman" w:hAnsi="Calibri" w:cs="Calibri"/>
          <w:bCs/>
          <w:color w:val="000000"/>
        </w:rPr>
        <w:t>socializado ,debatida</w:t>
      </w:r>
      <w:proofErr w:type="gramEnd"/>
      <w:r w:rsidRPr="00D86171">
        <w:rPr>
          <w:rFonts w:ascii="Calibri" w:eastAsia="Times New Roman" w:hAnsi="Calibri" w:cs="Calibri"/>
          <w:bCs/>
          <w:color w:val="000000"/>
        </w:rPr>
        <w:t xml:space="preserve"> y aprobada</w:t>
      </w:r>
    </w:p>
    <w:p w14:paraId="68B01DCC" w14:textId="77777777" w:rsidR="0094161C" w:rsidRDefault="0094161C" w:rsidP="00DA7E6A">
      <w:pPr>
        <w:pStyle w:val="Textoindependiente"/>
        <w:spacing w:before="5"/>
        <w:rPr>
          <w:rFonts w:ascii="Calibri" w:eastAsia="Times New Roman" w:hAnsi="Calibri" w:cs="Calibri"/>
          <w:bCs/>
          <w:color w:val="000000"/>
        </w:rPr>
      </w:pPr>
    </w:p>
    <w:p w14:paraId="15FA43EA" w14:textId="77777777" w:rsidR="0094161C" w:rsidRDefault="0094161C" w:rsidP="0094161C">
      <w:pPr>
        <w:jc w:val="both"/>
      </w:pPr>
      <w:r>
        <w:t xml:space="preserve">COMISIÓN DE SERVICIOS SOCIALES Y CULTURALES </w:t>
      </w:r>
    </w:p>
    <w:p w14:paraId="3D0C1245" w14:textId="77777777" w:rsidR="0094161C" w:rsidRDefault="0094161C" w:rsidP="0094161C">
      <w:pPr>
        <w:jc w:val="both"/>
      </w:pPr>
      <w:r>
        <w:t>Las actividades realizadas durante el periodo 2022, como el presidente de la comisión son las siguientes:</w:t>
      </w:r>
    </w:p>
    <w:p w14:paraId="1325A5A1" w14:textId="77777777" w:rsidR="0094161C" w:rsidRDefault="0094161C" w:rsidP="0094161C">
      <w:pPr>
        <w:jc w:val="both"/>
      </w:pPr>
      <w:r>
        <w:t xml:space="preserve">Informe de Comisión N° 044 CSSC-C-GADCG-2022 </w:t>
      </w:r>
    </w:p>
    <w:p w14:paraId="264FCCAF" w14:textId="77777777" w:rsidR="0094161C" w:rsidRDefault="0094161C" w:rsidP="0094161C">
      <w:pPr>
        <w:jc w:val="both"/>
      </w:pPr>
      <w:r>
        <w:t xml:space="preserve">Guaranda, 2022-02-07 </w:t>
      </w:r>
    </w:p>
    <w:p w14:paraId="5E6C1C15" w14:textId="77777777" w:rsidR="0094161C" w:rsidRDefault="0094161C" w:rsidP="0094161C">
      <w:pPr>
        <w:jc w:val="both"/>
      </w:pPr>
      <w:r>
        <w:t xml:space="preserve">ASUNTO: INFORME PARA LA DESIGNACIÓN POR ÚNICA VEZ A LA REINA DE GUARANDA Y SUS CARNAVALES, TAITA CARNAVAL Y SEÑORITA ÑUSTA 2022 </w:t>
      </w:r>
    </w:p>
    <w:p w14:paraId="747E288B" w14:textId="77777777" w:rsidR="0094161C" w:rsidRDefault="0094161C" w:rsidP="0094161C">
      <w:pPr>
        <w:jc w:val="both"/>
      </w:pPr>
      <w:r>
        <w:t xml:space="preserve">CONCLUSIÓN </w:t>
      </w:r>
    </w:p>
    <w:p w14:paraId="26E65150" w14:textId="77777777" w:rsidR="0094161C" w:rsidRDefault="0094161C" w:rsidP="0094161C">
      <w:pPr>
        <w:jc w:val="both"/>
      </w:pPr>
      <w:r>
        <w:t xml:space="preserve">Escuchadas las intervenciones de los señores concejales Miembros de la Comisión y demás integrantes en la convocatoria, se concluye emitir el INFORME FAVORABLE a fin de que las DIGNIDADES DE: REINA DE GUARANDA Y SUS CARNAVALES, TAITA CARNAVAL Y SEÑORITA ÑUSTA </w:t>
      </w:r>
      <w:r>
        <w:lastRenderedPageBreak/>
        <w:t xml:space="preserve">2022, SEAN DESIGNADOS POR EL CONCEJO DEL GOBIERNO AUTÓNOMO DESCENTRALIZADO DEL CANTÓN GUARANDA, DESIGNACIÓN QUE SE LO HARÁ DE UNA TERNA PRESENTADA POR LA PRE FUNDACIÓN REINA DE GUARANDA Y LA FUNDACIÓN TAITA CARANAVAL, ASÍ COMO DE LAS EX SEÑORITAS ÑUSTAS </w:t>
      </w:r>
    </w:p>
    <w:p w14:paraId="6CCA246E" w14:textId="77777777" w:rsidR="0094161C" w:rsidRDefault="0094161C" w:rsidP="0094161C">
      <w:pPr>
        <w:jc w:val="both"/>
      </w:pPr>
      <w:r>
        <w:t xml:space="preserve">RECOMENDACIONES </w:t>
      </w:r>
    </w:p>
    <w:p w14:paraId="21E47CE9" w14:textId="77777777" w:rsidR="0094161C" w:rsidRDefault="0094161C" w:rsidP="0094161C">
      <w:pPr>
        <w:jc w:val="both"/>
      </w:pPr>
      <w:r>
        <w:t xml:space="preserve">La Comisión de Servicios Sociales y Culturales a través de sus Miembros, recomienda: </w:t>
      </w:r>
    </w:p>
    <w:p w14:paraId="5598AE51" w14:textId="77777777" w:rsidR="0094161C" w:rsidRDefault="0094161C" w:rsidP="0094161C">
      <w:pPr>
        <w:pStyle w:val="Prrafodelista"/>
        <w:widowControl/>
        <w:numPr>
          <w:ilvl w:val="0"/>
          <w:numId w:val="5"/>
        </w:numPr>
        <w:autoSpaceDE/>
        <w:autoSpaceDN/>
        <w:spacing w:after="200" w:line="276" w:lineRule="auto"/>
        <w:contextualSpacing/>
      </w:pPr>
      <w:r>
        <w:t xml:space="preserve">Al Sr. Medardo </w:t>
      </w:r>
      <w:proofErr w:type="spellStart"/>
      <w:r>
        <w:t>Chimbolema</w:t>
      </w:r>
      <w:proofErr w:type="spellEnd"/>
      <w:r>
        <w:t xml:space="preserve"> Ch. Alcalde del cantón Guaranda, dé el trámite correspondiente al presente informe, con la finalidad de que la PREFUNDACIÓN REINA DE GUARANDA, FUNDACIÓN TAITA CARNAVAL y EX SEÑORITAS ÑUSTAS, presenten la terna para la DESIGNACIÓN CORRESPONDIENTE en el menor tiempo posible. </w:t>
      </w:r>
    </w:p>
    <w:p w14:paraId="5D6431B1" w14:textId="77777777" w:rsidR="0094161C" w:rsidRDefault="0094161C" w:rsidP="0094161C">
      <w:pPr>
        <w:ind w:left="360"/>
        <w:jc w:val="both"/>
      </w:pPr>
      <w:r>
        <w:t>Informe de Comisión N° 498 CSSC-C-GADCG-2022 Guaranda, 2022-10-19.</w:t>
      </w:r>
    </w:p>
    <w:p w14:paraId="67D32C17" w14:textId="77777777" w:rsidR="0094161C" w:rsidRDefault="0094161C" w:rsidP="0094161C">
      <w:pPr>
        <w:ind w:left="360"/>
        <w:jc w:val="both"/>
      </w:pPr>
      <w:r>
        <w:t>ASUNTO: INFORME DEL DISCERNIMIENTO SOBRE LA INSTITUCIÓN O PERSONA IDÓNEA, A SER NOMINADA PARA LA ENTREGA DE LA GRAN CONDECORACIÓN CAMINO REAL, EL 10 DE NOVIEMBRE DE 2022, POR PARTE DEL CONCEJO MUNICIPAL</w:t>
      </w:r>
    </w:p>
    <w:p w14:paraId="2B4F5190" w14:textId="77777777" w:rsidR="0094161C" w:rsidRDefault="0094161C" w:rsidP="0094161C">
      <w:pPr>
        <w:ind w:left="360"/>
        <w:jc w:val="both"/>
      </w:pPr>
      <w:r>
        <w:t xml:space="preserve">CONCLUSIÓN </w:t>
      </w:r>
    </w:p>
    <w:p w14:paraId="1CF8C7AC" w14:textId="77777777" w:rsidR="0094161C" w:rsidRDefault="0094161C" w:rsidP="0094161C">
      <w:pPr>
        <w:ind w:left="360"/>
        <w:jc w:val="both"/>
      </w:pPr>
      <w:r>
        <w:t xml:space="preserve">Escuchadas las intervenciones de los participantes en esta sesión de la Comisión Especial para analizar la persona que podría ser condecorada el 10 de noviembre de 2022 con la Gran Condecoración “Camino Real”, esta Comisión Especial concluye sugerir el nombre de Dr. Carlo Llumiguano Zaruma, a fin sea condecorado, distinguido Guarandeño, profesional en el área de la Salud quien aporta al desarrollo y crecimiento del cantón Guaranda y la Provincia Bolívar y del País. </w:t>
      </w:r>
    </w:p>
    <w:p w14:paraId="0F10DA78" w14:textId="77777777" w:rsidR="0094161C" w:rsidRDefault="0094161C" w:rsidP="0094161C">
      <w:pPr>
        <w:ind w:left="360"/>
        <w:jc w:val="both"/>
      </w:pPr>
      <w:r>
        <w:t xml:space="preserve">RECOMENDACIONES </w:t>
      </w:r>
    </w:p>
    <w:p w14:paraId="1499DDED" w14:textId="77777777" w:rsidR="0094161C" w:rsidRDefault="0094161C" w:rsidP="0094161C">
      <w:pPr>
        <w:ind w:left="360"/>
        <w:jc w:val="both"/>
      </w:pPr>
      <w:r>
        <w:t xml:space="preserve">La Comisión Especial a través de sus Miembros, recomienda: </w:t>
      </w:r>
    </w:p>
    <w:p w14:paraId="6DE386A4" w14:textId="77777777" w:rsidR="0094161C" w:rsidRDefault="0094161C" w:rsidP="0094161C">
      <w:pPr>
        <w:pStyle w:val="Prrafodelista"/>
        <w:widowControl/>
        <w:numPr>
          <w:ilvl w:val="0"/>
          <w:numId w:val="5"/>
        </w:numPr>
        <w:autoSpaceDE/>
        <w:autoSpaceDN/>
        <w:spacing w:after="200" w:line="276" w:lineRule="auto"/>
        <w:contextualSpacing/>
      </w:pPr>
      <w:r>
        <w:t xml:space="preserve">Que el Señor LUIS MEDARDO CHIMBOLEMA, Alcalde del cantón Guaranda, disponga a la Dirección de Desarrollo Comunitario y Gestión Social, realice un informe Biográfico del Doctor Carlos </w:t>
      </w:r>
      <w:proofErr w:type="spellStart"/>
      <w:r>
        <w:t>Lumiguano</w:t>
      </w:r>
      <w:proofErr w:type="spellEnd"/>
      <w:r>
        <w:t xml:space="preserve"> </w:t>
      </w:r>
      <w:proofErr w:type="spellStart"/>
      <w:r>
        <w:t>Zaruma</w:t>
      </w:r>
      <w:proofErr w:type="spellEnd"/>
      <w:r>
        <w:t xml:space="preserve">, previa su condecoración. </w:t>
      </w:r>
    </w:p>
    <w:p w14:paraId="4CB12E99" w14:textId="77777777" w:rsidR="0094161C" w:rsidRDefault="0094161C" w:rsidP="0094161C">
      <w:pPr>
        <w:pStyle w:val="Prrafodelista"/>
        <w:widowControl/>
        <w:numPr>
          <w:ilvl w:val="0"/>
          <w:numId w:val="5"/>
        </w:numPr>
        <w:autoSpaceDE/>
        <w:autoSpaceDN/>
        <w:spacing w:after="200" w:line="276" w:lineRule="auto"/>
        <w:contextualSpacing/>
      </w:pPr>
      <w:r>
        <w:sym w:font="Symbol" w:char="F0B7"/>
      </w:r>
      <w:r>
        <w:t xml:space="preserve"> Que el señor LUIS MEDARDO CHIMBOLEMA, Alcalde del cantón Guaranda, avoque conocimiento de este informe y disponga el trámite parlamentario pertinente conforme la Ordenanza que Establece las Distinciones Honoríficas del Gobierno Autónomo Descentralizado del cantón Guaranda y Ordenanza de Organización y Funcionamiento del Concejo Del Gobierno Autónomo Descentralizado del cantón Guaranda. </w:t>
      </w:r>
    </w:p>
    <w:p w14:paraId="44558883" w14:textId="77777777" w:rsidR="0094161C" w:rsidRDefault="0094161C" w:rsidP="0094161C">
      <w:pPr>
        <w:ind w:left="360"/>
        <w:jc w:val="both"/>
      </w:pPr>
      <w:r>
        <w:t xml:space="preserve">Informe de Comisión N° 107 CSSC-C-GADCG-2022 Guaranda, 2022-03-17 </w:t>
      </w:r>
    </w:p>
    <w:p w14:paraId="2062D6C5" w14:textId="77777777" w:rsidR="0094161C" w:rsidRDefault="0094161C" w:rsidP="0094161C">
      <w:pPr>
        <w:ind w:left="360"/>
        <w:jc w:val="both"/>
      </w:pPr>
      <w:r>
        <w:t xml:space="preserve">ASUNTO: INFORME DEL RECONOCIMIENTO AL SR. MARIO ARIAS, POR LA LABOR QUE REALIZA EN LA CIUDAD DE GUARANDA. </w:t>
      </w:r>
    </w:p>
    <w:p w14:paraId="0AD5FA7E" w14:textId="77777777" w:rsidR="0094161C" w:rsidRDefault="0094161C" w:rsidP="0094161C">
      <w:pPr>
        <w:ind w:left="360"/>
        <w:jc w:val="both"/>
      </w:pPr>
      <w:r>
        <w:t>CONCLUSIÓN</w:t>
      </w:r>
    </w:p>
    <w:p w14:paraId="4DF76CB8" w14:textId="77777777" w:rsidR="0094161C" w:rsidRDefault="0094161C" w:rsidP="0094161C">
      <w:pPr>
        <w:ind w:left="360"/>
        <w:jc w:val="both"/>
      </w:pPr>
      <w:r>
        <w:lastRenderedPageBreak/>
        <w:t xml:space="preserve">Escuchadas las intervenciones de los miembros de la Comisión y demás participantes en la Sesión, esta Comisión de Servicios Sociales y Culturales del GADCG, resuelve por unanimidad emitir un INFORME FAVORABLE sobre el RECONOCIMIENTO AL SR. MARIO ARIAS, POR LA LABOR QUE REALIZA EN LA CIUDAD DE GUARANDA, con las siguientes recomendaciones. </w:t>
      </w:r>
    </w:p>
    <w:p w14:paraId="2812AA7C" w14:textId="77777777" w:rsidR="0094161C" w:rsidRDefault="0094161C" w:rsidP="0094161C">
      <w:pPr>
        <w:ind w:left="360"/>
        <w:jc w:val="both"/>
      </w:pPr>
      <w:r>
        <w:t>RECOMENDACIONES.</w:t>
      </w:r>
    </w:p>
    <w:p w14:paraId="6F231024" w14:textId="77777777" w:rsidR="0094161C" w:rsidRDefault="0094161C" w:rsidP="0094161C">
      <w:pPr>
        <w:ind w:left="360"/>
        <w:jc w:val="both"/>
      </w:pPr>
      <w:r>
        <w:t xml:space="preserve">La Comisión de Servicios Sociales y Culturales del GADCG, a través de sus Miembros, recomienda: </w:t>
      </w:r>
    </w:p>
    <w:p w14:paraId="2F2F1EA7" w14:textId="77777777" w:rsidR="0094161C" w:rsidRDefault="0094161C" w:rsidP="0094161C">
      <w:pPr>
        <w:ind w:left="360"/>
        <w:jc w:val="both"/>
      </w:pPr>
      <w:r>
        <w:t xml:space="preserve">Reconocer la labor que ha venido realizando durante tanto tiempo, el SR. MARIO ARIAS, en temas de salud, por tal razón sea remitido a la Dirección de Desarrollo Comunitario y Gestión Social del GADCG, para realizar un reconocimiento en las designaciones honorificas de la Gran Condecoración Camino Real, a celebrarse el 10 de noviembre de cada año. </w:t>
      </w:r>
    </w:p>
    <w:p w14:paraId="3DB7C3F6" w14:textId="77777777" w:rsidR="0094161C" w:rsidRDefault="0094161C" w:rsidP="0094161C">
      <w:pPr>
        <w:ind w:left="360"/>
        <w:jc w:val="both"/>
      </w:pPr>
      <w:r>
        <w:t xml:space="preserve">Informe de Comisión N° 117 CSSC-C-GADCG-2022 </w:t>
      </w:r>
    </w:p>
    <w:p w14:paraId="4DE57F4C" w14:textId="77777777" w:rsidR="0094161C" w:rsidRDefault="0094161C" w:rsidP="0094161C">
      <w:pPr>
        <w:ind w:left="360"/>
        <w:jc w:val="both"/>
      </w:pPr>
      <w:r>
        <w:t xml:space="preserve">Guaranda, 2022-03-21 </w:t>
      </w:r>
    </w:p>
    <w:p w14:paraId="785152A9" w14:textId="77777777" w:rsidR="0094161C" w:rsidRDefault="0094161C" w:rsidP="0094161C">
      <w:pPr>
        <w:ind w:left="360"/>
        <w:jc w:val="both"/>
      </w:pPr>
      <w:r>
        <w:t xml:space="preserve">ASUNTO: INFORME PROYECTO DE REFORMA A LA ORDENANZA SUSTITUTIVA QUE REGULA LA ORGANIZACIÓN, ADMINISTRACIÓN, FINANCIAMIENTO DESARROLLO DE LOS EVENTOS CULTURALES Y PATRIMONIALES DEL CARNAVAL DE GUARANDA. </w:t>
      </w:r>
    </w:p>
    <w:p w14:paraId="62DD053E" w14:textId="77777777" w:rsidR="0094161C" w:rsidRDefault="0094161C" w:rsidP="0094161C">
      <w:pPr>
        <w:ind w:left="360"/>
        <w:jc w:val="both"/>
      </w:pPr>
      <w:r>
        <w:t xml:space="preserve">CONCLUSIÓN </w:t>
      </w:r>
    </w:p>
    <w:p w14:paraId="541F126F" w14:textId="77777777" w:rsidR="0094161C" w:rsidRDefault="0094161C" w:rsidP="0094161C">
      <w:pPr>
        <w:ind w:left="360"/>
        <w:jc w:val="both"/>
      </w:pPr>
      <w:r>
        <w:t xml:space="preserve">Escuchadas las intervenciones de los miembros de la Comisión y demás participantes en la Sesión, esta Comisión de Servicios Sociales y Culturales del GADCG, emitir un informe favorable al presente PROYECTO DE REFORMA A LA ORDENANZA SUSTITUTIVA QUE REGULA LA ORGANIZACIÓN, ADMINISTRACIÓN, FINANCIAMIENTO DESARROLLO DE LOS EVENTOS CULTURALES Y PATRIMONIALES DEL CARNAVAL DE GUARANDA; en virtud que se trabajará con los entes competentes en una segunda Reforma a dicha Ordenanza de manera total, analizando cada uno de los articulados y de acuerdo a nuestra realidad. </w:t>
      </w:r>
    </w:p>
    <w:p w14:paraId="47131047" w14:textId="77777777" w:rsidR="0094161C" w:rsidRDefault="0094161C" w:rsidP="0094161C">
      <w:pPr>
        <w:ind w:left="360"/>
        <w:jc w:val="both"/>
      </w:pPr>
      <w:r>
        <w:t>RECOMENDACIONES</w:t>
      </w:r>
    </w:p>
    <w:p w14:paraId="41645979" w14:textId="77777777" w:rsidR="0094161C" w:rsidRDefault="0094161C" w:rsidP="0094161C">
      <w:pPr>
        <w:ind w:left="360"/>
        <w:jc w:val="both"/>
      </w:pPr>
      <w:r>
        <w:t xml:space="preserve">La Comisión de Servicios Sociales y Culturales del GADCG, a través de sus Miembros, recomienda: </w:t>
      </w:r>
    </w:p>
    <w:p w14:paraId="41C93D17" w14:textId="77777777" w:rsidR="0094161C" w:rsidRDefault="0094161C" w:rsidP="0094161C">
      <w:pPr>
        <w:pStyle w:val="Prrafodelista"/>
        <w:widowControl/>
        <w:numPr>
          <w:ilvl w:val="0"/>
          <w:numId w:val="6"/>
        </w:numPr>
        <w:autoSpaceDE/>
        <w:autoSpaceDN/>
        <w:spacing w:after="200" w:line="276" w:lineRule="auto"/>
        <w:contextualSpacing/>
      </w:pPr>
      <w:r>
        <w:t xml:space="preserve">Emitir un informe favorable del PROYECTO DE REFORMA A LA ORDENANZA SUSTITUTIVA QUE REGULA LA ORGANIZACIÓN, ADMINISTRACIÓN, FINANCIAMIENTO DESARROLLO DE LOS EVENTOS CULTURALES Y PATRIMONIALES DEL CARNAVAL DE GUARANDA. </w:t>
      </w:r>
    </w:p>
    <w:p w14:paraId="603975CB" w14:textId="77777777" w:rsidR="0094161C" w:rsidRDefault="0094161C" w:rsidP="0094161C">
      <w:pPr>
        <w:pStyle w:val="Prrafodelista"/>
        <w:widowControl/>
        <w:numPr>
          <w:ilvl w:val="0"/>
          <w:numId w:val="6"/>
        </w:numPr>
        <w:autoSpaceDE/>
        <w:autoSpaceDN/>
        <w:spacing w:after="200" w:line="276" w:lineRule="auto"/>
        <w:contextualSpacing/>
      </w:pPr>
      <w:r>
        <w:t xml:space="preserve">Al cuerpo Edilicio, elabore una segunda reforma de la Ordenanza Sustitutiva que Regula la Organización, Administración, Financiamiento Desarrollo de los Eventos Culturales y Patrimoniales del Carnaval de Guaranda. </w:t>
      </w:r>
    </w:p>
    <w:p w14:paraId="1768CFCE" w14:textId="77777777" w:rsidR="0094161C" w:rsidRDefault="0094161C" w:rsidP="0094161C">
      <w:pPr>
        <w:ind w:left="360"/>
        <w:jc w:val="both"/>
      </w:pPr>
      <w:r>
        <w:t xml:space="preserve">Informe de Comisión N° 452 CSSC-C-GADCG-2022 </w:t>
      </w:r>
    </w:p>
    <w:p w14:paraId="2AF8CA42" w14:textId="77777777" w:rsidR="0094161C" w:rsidRDefault="0094161C" w:rsidP="0094161C">
      <w:pPr>
        <w:ind w:left="360"/>
        <w:jc w:val="both"/>
      </w:pPr>
      <w:r>
        <w:t xml:space="preserve">Guaranda, 2022-09-26 </w:t>
      </w:r>
    </w:p>
    <w:p w14:paraId="25741733" w14:textId="77777777" w:rsidR="0094161C" w:rsidRDefault="0094161C" w:rsidP="0094161C">
      <w:pPr>
        <w:ind w:left="360"/>
        <w:jc w:val="both"/>
      </w:pPr>
      <w:r>
        <w:t xml:space="preserve">ASUNTO: INFORME PROYECTO DE REFORMA A LA ORDENANZA SUSTITUTIVA QUE REGULA LA ORGANIZACIÓN, ADMINISTRACIÓN, FINANCIAMIENTO DESARROLLO DE LOS EVENTOS CULTURALES Y PATRIMONIALES DEL CARNAVAL DE GUARANDA. </w:t>
      </w:r>
    </w:p>
    <w:p w14:paraId="71AAD578" w14:textId="77777777" w:rsidR="0094161C" w:rsidRDefault="0094161C" w:rsidP="0094161C">
      <w:pPr>
        <w:ind w:left="360"/>
        <w:jc w:val="both"/>
      </w:pPr>
      <w:r>
        <w:lastRenderedPageBreak/>
        <w:t xml:space="preserve">CONCLUSIÓN </w:t>
      </w:r>
    </w:p>
    <w:p w14:paraId="41CC438C" w14:textId="77777777" w:rsidR="0094161C" w:rsidRDefault="0094161C" w:rsidP="0094161C">
      <w:pPr>
        <w:ind w:left="360"/>
        <w:jc w:val="both"/>
      </w:pPr>
      <w:r>
        <w:t xml:space="preserve">Escuchadas las intervenciones de los miembros de la Comisión y demás participantes en la Sesión, esta Comisión de Servicios Sociales y Culturales del GADCG, concluye en emitir el INFORME FAVORABLE el presente PROYECTO DE REFORMA A LA ORDENANZA SUSTITUTIVA QUE REGULA LA ORGANIZACIÓN, ADMINISTRACIÓN, FINANCIAMIENTO DESARROLLO DE LOS EVENTOS CULTURALES Y PATRIMONIALES DEL CARNAVAL DE GUARANDA. </w:t>
      </w:r>
    </w:p>
    <w:p w14:paraId="54481B83" w14:textId="77777777" w:rsidR="0094161C" w:rsidRDefault="0094161C" w:rsidP="0094161C">
      <w:pPr>
        <w:ind w:left="360"/>
        <w:jc w:val="both"/>
      </w:pPr>
      <w:r>
        <w:t xml:space="preserve">RECOMENDACIONES </w:t>
      </w:r>
    </w:p>
    <w:p w14:paraId="6D545FA2" w14:textId="77777777" w:rsidR="0094161C" w:rsidRDefault="0094161C" w:rsidP="0094161C">
      <w:pPr>
        <w:ind w:left="360"/>
        <w:jc w:val="both"/>
      </w:pPr>
      <w:r>
        <w:t xml:space="preserve">La Comisión de Servicios Sociales y Culturales del GADCG, a través de sus Miembros, recomienda: </w:t>
      </w:r>
    </w:p>
    <w:p w14:paraId="58E5AB08" w14:textId="77777777" w:rsidR="0094161C" w:rsidRDefault="0094161C" w:rsidP="0094161C">
      <w:pPr>
        <w:ind w:left="360"/>
        <w:jc w:val="both"/>
      </w:pPr>
      <w:r>
        <w:t xml:space="preserve">Que el presente informe del PROYECTO DE REFORMA A LA ORDENANZA SUSTITUTIVA QUE REGULA LA ORGANIZACIÓN, ADMINISTRACIÓN, FINANCIAMIENTO DESARROLLO DE LOS EVENTOS CULTURALES Y PATRIMONIALES DEL CARNAVAL DE GUARANDA, sea remitido al Ejecutivo del GADCG con la finalidad de que ponga en conocimiento del Seno del Concejo Municipal, para su análisis y aprobación de ser el caso. </w:t>
      </w:r>
    </w:p>
    <w:p w14:paraId="7DDF425F" w14:textId="77777777" w:rsidR="0094161C" w:rsidRDefault="0094161C" w:rsidP="0094161C">
      <w:pPr>
        <w:ind w:left="360"/>
        <w:jc w:val="both"/>
      </w:pPr>
      <w:r>
        <w:t xml:space="preserve">Informe de Comisión N° 283 CESC-C-GADCG-2022 </w:t>
      </w:r>
    </w:p>
    <w:p w14:paraId="79022900" w14:textId="77777777" w:rsidR="0094161C" w:rsidRDefault="0094161C" w:rsidP="0094161C">
      <w:pPr>
        <w:ind w:left="360"/>
        <w:jc w:val="both"/>
      </w:pPr>
      <w:r>
        <w:t xml:space="preserve">Guaranda, 13 de junio del 2022 </w:t>
      </w:r>
    </w:p>
    <w:p w14:paraId="62EBD3D1" w14:textId="77777777" w:rsidR="0094161C" w:rsidRDefault="0094161C" w:rsidP="0094161C">
      <w:pPr>
        <w:ind w:left="360"/>
        <w:jc w:val="both"/>
      </w:pPr>
      <w:r>
        <w:t xml:space="preserve">ASUNTO: INFORME DEL ANÁLISIS Y DISCERNIMIENTO DE LA CONDECORACIÓN “CACIQUE GUARANGA” A ENTREGARSE EL 25 DE JUNIO DE 2022. </w:t>
      </w:r>
    </w:p>
    <w:p w14:paraId="0C29EBA5" w14:textId="77777777" w:rsidR="0094161C" w:rsidRDefault="0094161C" w:rsidP="0094161C">
      <w:pPr>
        <w:ind w:left="360"/>
        <w:jc w:val="both"/>
      </w:pPr>
      <w:r>
        <w:t xml:space="preserve">CONCLUSIÓN </w:t>
      </w:r>
    </w:p>
    <w:p w14:paraId="3F41CFF0" w14:textId="77777777" w:rsidR="0094161C" w:rsidRDefault="0094161C" w:rsidP="0094161C">
      <w:pPr>
        <w:ind w:left="360"/>
        <w:jc w:val="both"/>
      </w:pPr>
      <w:r>
        <w:t xml:space="preserve">Escuchadas las intervenciones de los participantes en esta sesión de la Comisión de Servicios Sociales y Culturales, concluye en sugerir el listado de las personas y/o Instituciones de los posibles reconocimientos antes mencionados para que reciban la Condecoración “Cacique Guaranga”. </w:t>
      </w:r>
    </w:p>
    <w:p w14:paraId="5AD31077" w14:textId="77777777" w:rsidR="0094161C" w:rsidRDefault="0094161C" w:rsidP="0094161C">
      <w:pPr>
        <w:ind w:left="360"/>
        <w:jc w:val="both"/>
      </w:pPr>
      <w:r>
        <w:t xml:space="preserve">RECOMENDACIONES </w:t>
      </w:r>
    </w:p>
    <w:p w14:paraId="6E2B7CBF" w14:textId="77777777" w:rsidR="0094161C" w:rsidRDefault="0094161C" w:rsidP="0094161C">
      <w:pPr>
        <w:ind w:left="360"/>
        <w:jc w:val="both"/>
      </w:pPr>
      <w:r>
        <w:t xml:space="preserve">La Comisión de Servicios Sociales y Culturales a través de sus Miembros, recomienda: </w:t>
      </w:r>
    </w:p>
    <w:p w14:paraId="155D8B39" w14:textId="77777777" w:rsidR="0094161C" w:rsidRDefault="0094161C" w:rsidP="0094161C">
      <w:pPr>
        <w:pStyle w:val="Prrafodelista"/>
        <w:widowControl/>
        <w:numPr>
          <w:ilvl w:val="0"/>
          <w:numId w:val="7"/>
        </w:numPr>
        <w:autoSpaceDE/>
        <w:autoSpaceDN/>
        <w:spacing w:after="200" w:line="276" w:lineRule="auto"/>
        <w:contextualSpacing/>
      </w:pPr>
      <w:r>
        <w:t xml:space="preserve">Que el señor LUIS MEDARDO CHIMBOLEMA, Alcalde del cantón Guaranda, avoque conocimiento de este listado y disponga el trámite parlamentario pertinente conforme lo establece la Ordenanza que Establece las Distinciones Honoríficas del Gobierno Autónomo Descentralizado del cantón Guaranda y Ordenanza de Organización y Funcionamiento del Concejo Del Gobierno Autónomo Descentralizado del cantón Guaranda. </w:t>
      </w:r>
    </w:p>
    <w:p w14:paraId="40B2C979" w14:textId="77777777" w:rsidR="0094161C" w:rsidRDefault="0094161C" w:rsidP="0094161C">
      <w:pPr>
        <w:pStyle w:val="Prrafodelista"/>
        <w:widowControl/>
        <w:numPr>
          <w:ilvl w:val="0"/>
          <w:numId w:val="7"/>
        </w:numPr>
        <w:autoSpaceDE/>
        <w:autoSpaceDN/>
        <w:spacing w:after="200" w:line="276" w:lineRule="auto"/>
        <w:contextualSpacing/>
      </w:pPr>
      <w:r>
        <w:t xml:space="preserve">Disponer a la Dirección de Desarrollo Comunitario y Gestión Social, para que recolecte la información de las personas e instituciones a ser condecoradas. </w:t>
      </w:r>
    </w:p>
    <w:p w14:paraId="25E7F08A" w14:textId="77777777" w:rsidR="0094161C" w:rsidRDefault="0094161C" w:rsidP="0094161C">
      <w:pPr>
        <w:ind w:left="360"/>
        <w:jc w:val="both"/>
      </w:pPr>
      <w:r>
        <w:t xml:space="preserve">Informe de Comisión N° 0351 CSC-C-GADCG-2022 </w:t>
      </w:r>
    </w:p>
    <w:p w14:paraId="4E039FD8" w14:textId="77777777" w:rsidR="0094161C" w:rsidRDefault="0094161C" w:rsidP="0094161C">
      <w:pPr>
        <w:ind w:left="360"/>
        <w:jc w:val="both"/>
      </w:pPr>
      <w:r>
        <w:t xml:space="preserve">Guaranda, 21 de julio del 2022 </w:t>
      </w:r>
    </w:p>
    <w:p w14:paraId="7C1806C5" w14:textId="77777777" w:rsidR="0094161C" w:rsidRDefault="0094161C" w:rsidP="0094161C">
      <w:pPr>
        <w:ind w:left="360"/>
        <w:jc w:val="both"/>
      </w:pPr>
      <w:r>
        <w:t xml:space="preserve">ASUNTO: INFORME DEL PROYECTO PARA LA CONSTRUCCIÓN DE UN BUSTO EN MEMORIA DEL SEÑOR ING. GABRIEL GALARZA LÓPEZ. </w:t>
      </w:r>
    </w:p>
    <w:p w14:paraId="40C8A396" w14:textId="77777777" w:rsidR="0094161C" w:rsidRDefault="0094161C" w:rsidP="0094161C">
      <w:pPr>
        <w:ind w:left="360"/>
        <w:jc w:val="both"/>
      </w:pPr>
      <w:r>
        <w:lastRenderedPageBreak/>
        <w:t xml:space="preserve">CONCLUSIÓN Escuchadas las intervenciones de los participantes en esta sesión de la Comisión de Servicios Sociales y Culturales, concluye en emitir el informe favorable del proyecto para la construcción de un BUSTO en memoria del señor Ing. Gabriel Galarza López. </w:t>
      </w:r>
    </w:p>
    <w:p w14:paraId="6C387A3F" w14:textId="77777777" w:rsidR="0094161C" w:rsidRDefault="0094161C" w:rsidP="0094161C">
      <w:pPr>
        <w:ind w:left="360"/>
        <w:jc w:val="both"/>
      </w:pPr>
      <w:r>
        <w:t xml:space="preserve">RECOMENDACIONES </w:t>
      </w:r>
    </w:p>
    <w:p w14:paraId="4DB6AB09" w14:textId="77777777" w:rsidR="0094161C" w:rsidRDefault="0094161C" w:rsidP="0094161C">
      <w:pPr>
        <w:ind w:left="360"/>
        <w:jc w:val="both"/>
      </w:pPr>
      <w:r>
        <w:t xml:space="preserve">La Comisión de Servicios Sociales y Culturales a través de sus Miembros, recomienda: </w:t>
      </w:r>
    </w:p>
    <w:p w14:paraId="73CC64B0" w14:textId="77777777" w:rsidR="0094161C" w:rsidRDefault="0094161C" w:rsidP="0094161C">
      <w:pPr>
        <w:pStyle w:val="Prrafodelista"/>
        <w:widowControl/>
        <w:numPr>
          <w:ilvl w:val="0"/>
          <w:numId w:val="8"/>
        </w:numPr>
        <w:autoSpaceDE/>
        <w:autoSpaceDN/>
        <w:spacing w:after="200" w:line="276" w:lineRule="auto"/>
        <w:contextualSpacing/>
      </w:pPr>
      <w:r>
        <w:t>Disponer a la Dirección de Obras Públicas y Dirección de Planificación que realicen un informe técnico para determinar el lugar donde se puede construir el BUSTO en memoria del señor Ing. Gabriel Galarza López.</w:t>
      </w:r>
    </w:p>
    <w:p w14:paraId="4774013D" w14:textId="1C2E1E79" w:rsidR="0094161C" w:rsidRDefault="000935F4" w:rsidP="000935F4">
      <w:pPr>
        <w:pStyle w:val="Textoindependiente"/>
        <w:spacing w:before="5"/>
        <w:jc w:val="both"/>
        <w:rPr>
          <w:rFonts w:ascii="Calibri" w:eastAsia="Times New Roman" w:hAnsi="Calibri" w:cs="Calibri"/>
          <w:bCs/>
          <w:color w:val="000000"/>
        </w:rPr>
      </w:pPr>
      <w:r>
        <w:rPr>
          <w:rFonts w:ascii="Calibri" w:eastAsia="Times New Roman" w:hAnsi="Calibri" w:cs="Calibri"/>
          <w:bCs/>
          <w:color w:val="000000"/>
        </w:rPr>
        <w:t>Adicionalmente participe como vocal en la</w:t>
      </w:r>
      <w:bookmarkStart w:id="0" w:name="_GoBack"/>
      <w:bookmarkEnd w:id="0"/>
      <w:r>
        <w:rPr>
          <w:rFonts w:ascii="Calibri" w:eastAsia="Times New Roman" w:hAnsi="Calibri" w:cs="Calibri"/>
          <w:bCs/>
          <w:color w:val="000000"/>
        </w:rPr>
        <w:t xml:space="preserve"> comisión de servicios públicos, igualdad de género y obras públicas en las diferentes mesas de trabajo emitidas por el Ejecutivo en las cuales se trató entre otras cosas proyectos de ordenanzas, resoluciones o requerimientos institucionales y de la ciudadanía del cantón Guaranda, emitiendo los respectivos informes para que sean reenviados al Ejecutivo, mismo que bajo las condiciones de Ley ponga en conocimiento del seno del concejo de ser el caso.</w:t>
      </w:r>
    </w:p>
    <w:p w14:paraId="04CE7C08" w14:textId="77777777" w:rsidR="00D86171" w:rsidRDefault="00D86171" w:rsidP="00DA7E6A">
      <w:pPr>
        <w:pStyle w:val="Textoindependiente"/>
        <w:spacing w:before="5"/>
        <w:rPr>
          <w:rFonts w:ascii="Calibri" w:eastAsia="Times New Roman" w:hAnsi="Calibri" w:cs="Calibri"/>
          <w:b/>
          <w:color w:val="000000"/>
        </w:rPr>
      </w:pPr>
    </w:p>
    <w:p w14:paraId="206C6797" w14:textId="77777777" w:rsidR="00DA7E6A" w:rsidRPr="00797853" w:rsidRDefault="00DA7E6A" w:rsidP="00DA7E6A">
      <w:pPr>
        <w:pStyle w:val="Ttulo1"/>
        <w:numPr>
          <w:ilvl w:val="0"/>
          <w:numId w:val="1"/>
        </w:numPr>
        <w:tabs>
          <w:tab w:val="left" w:pos="829"/>
        </w:tabs>
        <w:spacing w:before="96"/>
        <w:ind w:hanging="361"/>
        <w:rPr>
          <w:rFonts w:ascii="Calibri" w:hAnsi="Calibri" w:cs="Calibri"/>
        </w:rPr>
      </w:pPr>
      <w:r w:rsidRPr="00797853">
        <w:rPr>
          <w:rFonts w:ascii="Calibri" w:hAnsi="Calibri" w:cs="Calibri"/>
        </w:rPr>
        <w:t>FUNCIÓN</w:t>
      </w:r>
      <w:r w:rsidRPr="00797853">
        <w:rPr>
          <w:rFonts w:ascii="Calibri" w:hAnsi="Calibri" w:cs="Calibri"/>
          <w:spacing w:val="-2"/>
        </w:rPr>
        <w:t xml:space="preserve"> </w:t>
      </w:r>
      <w:r w:rsidRPr="00797853">
        <w:rPr>
          <w:rFonts w:ascii="Calibri" w:hAnsi="Calibri" w:cs="Calibri"/>
        </w:rPr>
        <w:t>FISCALIZACIÓN</w:t>
      </w:r>
    </w:p>
    <w:p w14:paraId="79CEDC53" w14:textId="77777777" w:rsidR="00DA7E6A" w:rsidRPr="00797853" w:rsidRDefault="00DA7E6A" w:rsidP="00DA7E6A">
      <w:pPr>
        <w:pStyle w:val="Textoindependiente"/>
        <w:spacing w:before="4"/>
        <w:rPr>
          <w:rFonts w:ascii="Calibri" w:hAnsi="Calibri" w:cs="Calibri"/>
          <w:b/>
        </w:rPr>
      </w:pPr>
    </w:p>
    <w:p w14:paraId="0FE75F81" w14:textId="77777777" w:rsidR="00DA7E6A" w:rsidRPr="00797853" w:rsidRDefault="00DA7E6A" w:rsidP="00DA7E6A">
      <w:pPr>
        <w:pStyle w:val="Textoindependiente"/>
        <w:spacing w:line="232" w:lineRule="auto"/>
        <w:ind w:left="108" w:right="103"/>
        <w:jc w:val="both"/>
        <w:rPr>
          <w:rFonts w:ascii="Calibri" w:hAnsi="Calibri" w:cs="Calibri"/>
        </w:rPr>
      </w:pPr>
      <w:r w:rsidRPr="00797853">
        <w:rPr>
          <w:rFonts w:ascii="Calibri" w:hAnsi="Calibri" w:cs="Calibri"/>
        </w:rPr>
        <w:t>Est</w:t>
      </w:r>
      <w:r>
        <w:rPr>
          <w:rFonts w:ascii="Calibri" w:hAnsi="Calibri" w:cs="Calibri"/>
        </w:rPr>
        <w:t>a</w:t>
      </w:r>
      <w:r w:rsidRPr="00797853">
        <w:rPr>
          <w:rFonts w:ascii="Calibri" w:hAnsi="Calibri" w:cs="Calibri"/>
        </w:rPr>
        <w:t xml:space="preserve"> atribu</w:t>
      </w:r>
      <w:r>
        <w:rPr>
          <w:rFonts w:ascii="Calibri" w:hAnsi="Calibri" w:cs="Calibri"/>
        </w:rPr>
        <w:t>ción la</w:t>
      </w:r>
      <w:r w:rsidRPr="00797853">
        <w:rPr>
          <w:rFonts w:ascii="Calibri" w:hAnsi="Calibri" w:cs="Calibri"/>
        </w:rPr>
        <w:t xml:space="preserve"> </w:t>
      </w:r>
      <w:r>
        <w:rPr>
          <w:rFonts w:ascii="Calibri" w:hAnsi="Calibri" w:cs="Calibri"/>
        </w:rPr>
        <w:t>realizamos en forma Corporativa y personal</w:t>
      </w:r>
      <w:r w:rsidRPr="00797853">
        <w:rPr>
          <w:rFonts w:ascii="Calibri" w:hAnsi="Calibri" w:cs="Calibri"/>
        </w:rPr>
        <w:t xml:space="preserve"> permanentemente: los análisis, los informes y observaciones</w:t>
      </w:r>
      <w:r w:rsidRPr="00797853">
        <w:rPr>
          <w:rFonts w:ascii="Calibri" w:hAnsi="Calibri" w:cs="Calibri"/>
          <w:spacing w:val="-12"/>
        </w:rPr>
        <w:t xml:space="preserve"> </w:t>
      </w:r>
      <w:r w:rsidRPr="00797853">
        <w:rPr>
          <w:rFonts w:ascii="Calibri" w:hAnsi="Calibri" w:cs="Calibri"/>
        </w:rPr>
        <w:t>pertinentes</w:t>
      </w:r>
      <w:r w:rsidRPr="00797853">
        <w:rPr>
          <w:rFonts w:ascii="Calibri" w:hAnsi="Calibri" w:cs="Calibri"/>
          <w:spacing w:val="-12"/>
        </w:rPr>
        <w:t xml:space="preserve"> </w:t>
      </w:r>
      <w:r w:rsidRPr="00797853">
        <w:rPr>
          <w:rFonts w:ascii="Calibri" w:hAnsi="Calibri" w:cs="Calibri"/>
        </w:rPr>
        <w:t>se</w:t>
      </w:r>
      <w:r w:rsidRPr="00797853">
        <w:rPr>
          <w:rFonts w:ascii="Calibri" w:hAnsi="Calibri" w:cs="Calibri"/>
          <w:spacing w:val="-9"/>
        </w:rPr>
        <w:t xml:space="preserve"> </w:t>
      </w:r>
      <w:r w:rsidRPr="00797853">
        <w:rPr>
          <w:rFonts w:ascii="Calibri" w:hAnsi="Calibri" w:cs="Calibri"/>
        </w:rPr>
        <w:t>han</w:t>
      </w:r>
      <w:r w:rsidRPr="00797853">
        <w:rPr>
          <w:rFonts w:ascii="Calibri" w:hAnsi="Calibri" w:cs="Calibri"/>
          <w:spacing w:val="-11"/>
        </w:rPr>
        <w:t xml:space="preserve"> </w:t>
      </w:r>
      <w:r w:rsidRPr="00797853">
        <w:rPr>
          <w:rFonts w:ascii="Calibri" w:hAnsi="Calibri" w:cs="Calibri"/>
        </w:rPr>
        <w:t>expuesto</w:t>
      </w:r>
      <w:r w:rsidRPr="00797853">
        <w:rPr>
          <w:rFonts w:ascii="Calibri" w:hAnsi="Calibri" w:cs="Calibri"/>
          <w:spacing w:val="-12"/>
        </w:rPr>
        <w:t xml:space="preserve"> </w:t>
      </w:r>
      <w:r w:rsidRPr="00797853">
        <w:rPr>
          <w:rFonts w:ascii="Calibri" w:hAnsi="Calibri" w:cs="Calibri"/>
        </w:rPr>
        <w:t>tanto</w:t>
      </w:r>
      <w:r w:rsidRPr="00797853">
        <w:rPr>
          <w:rFonts w:ascii="Calibri" w:hAnsi="Calibri" w:cs="Calibri"/>
          <w:spacing w:val="-11"/>
        </w:rPr>
        <w:t xml:space="preserve"> </w:t>
      </w:r>
      <w:r w:rsidRPr="00797853">
        <w:rPr>
          <w:rFonts w:ascii="Calibri" w:hAnsi="Calibri" w:cs="Calibri"/>
        </w:rPr>
        <w:t>en</w:t>
      </w:r>
      <w:r w:rsidRPr="00797853">
        <w:rPr>
          <w:rFonts w:ascii="Calibri" w:hAnsi="Calibri" w:cs="Calibri"/>
          <w:spacing w:val="-11"/>
        </w:rPr>
        <w:t xml:space="preserve"> </w:t>
      </w:r>
      <w:r w:rsidRPr="00797853">
        <w:rPr>
          <w:rFonts w:ascii="Calibri" w:hAnsi="Calibri" w:cs="Calibri"/>
        </w:rPr>
        <w:t>las</w:t>
      </w:r>
      <w:r w:rsidRPr="00797853">
        <w:rPr>
          <w:rFonts w:ascii="Calibri" w:hAnsi="Calibri" w:cs="Calibri"/>
          <w:spacing w:val="-11"/>
        </w:rPr>
        <w:t xml:space="preserve"> </w:t>
      </w:r>
      <w:r w:rsidRPr="00797853">
        <w:rPr>
          <w:rFonts w:ascii="Calibri" w:hAnsi="Calibri" w:cs="Calibri"/>
        </w:rPr>
        <w:t>Sesiones</w:t>
      </w:r>
      <w:r w:rsidRPr="00797853">
        <w:rPr>
          <w:rFonts w:ascii="Calibri" w:hAnsi="Calibri" w:cs="Calibri"/>
          <w:spacing w:val="-12"/>
        </w:rPr>
        <w:t xml:space="preserve"> </w:t>
      </w:r>
      <w:r w:rsidRPr="00797853">
        <w:rPr>
          <w:rFonts w:ascii="Calibri" w:hAnsi="Calibri" w:cs="Calibri"/>
        </w:rPr>
        <w:t>de</w:t>
      </w:r>
      <w:r w:rsidRPr="00797853">
        <w:rPr>
          <w:rFonts w:ascii="Calibri" w:hAnsi="Calibri" w:cs="Calibri"/>
          <w:spacing w:val="-10"/>
        </w:rPr>
        <w:t xml:space="preserve"> </w:t>
      </w:r>
      <w:r w:rsidRPr="00797853">
        <w:rPr>
          <w:rFonts w:ascii="Calibri" w:hAnsi="Calibri" w:cs="Calibri"/>
        </w:rPr>
        <w:t>Concejo</w:t>
      </w:r>
      <w:r w:rsidRPr="00797853">
        <w:rPr>
          <w:rFonts w:ascii="Calibri" w:hAnsi="Calibri" w:cs="Calibri"/>
          <w:spacing w:val="-11"/>
        </w:rPr>
        <w:t xml:space="preserve"> </w:t>
      </w:r>
      <w:r w:rsidRPr="00797853">
        <w:rPr>
          <w:rFonts w:ascii="Calibri" w:hAnsi="Calibri" w:cs="Calibri"/>
        </w:rPr>
        <w:t xml:space="preserve">como en las Reuniones de las Comisiones que conforman el Concejo Municipal de Guaranda. He creído conveniente </w:t>
      </w:r>
      <w:r>
        <w:rPr>
          <w:rFonts w:ascii="Calibri" w:hAnsi="Calibri" w:cs="Calibri"/>
        </w:rPr>
        <w:t>ejecutarlo</w:t>
      </w:r>
      <w:r w:rsidRPr="00797853">
        <w:rPr>
          <w:rFonts w:ascii="Calibri" w:hAnsi="Calibri" w:cs="Calibri"/>
        </w:rPr>
        <w:t xml:space="preserve"> </w:t>
      </w:r>
      <w:r w:rsidRPr="00797853">
        <w:rPr>
          <w:rFonts w:ascii="Calibri" w:hAnsi="Calibri" w:cs="Calibri"/>
          <w:spacing w:val="-3"/>
        </w:rPr>
        <w:t xml:space="preserve">en </w:t>
      </w:r>
      <w:r w:rsidRPr="00797853">
        <w:rPr>
          <w:rFonts w:ascii="Calibri" w:hAnsi="Calibri" w:cs="Calibri"/>
        </w:rPr>
        <w:t>tres ámbitos</w:t>
      </w:r>
      <w:r w:rsidRPr="00797853">
        <w:rPr>
          <w:rFonts w:ascii="Calibri" w:hAnsi="Calibri" w:cs="Calibri"/>
          <w:spacing w:val="2"/>
        </w:rPr>
        <w:t xml:space="preserve"> </w:t>
      </w:r>
      <w:r w:rsidRPr="00797853">
        <w:rPr>
          <w:rFonts w:ascii="Calibri" w:hAnsi="Calibri" w:cs="Calibri"/>
        </w:rPr>
        <w:t>generales:</w:t>
      </w:r>
    </w:p>
    <w:p w14:paraId="3A479B60" w14:textId="77777777" w:rsidR="00DA7E6A" w:rsidRPr="00797853" w:rsidRDefault="00DA7E6A" w:rsidP="00DA7E6A">
      <w:pPr>
        <w:pStyle w:val="Textoindependiente"/>
        <w:spacing w:before="2"/>
        <w:rPr>
          <w:rFonts w:ascii="Calibri" w:hAnsi="Calibri" w:cs="Calibri"/>
          <w:sz w:val="23"/>
        </w:rPr>
      </w:pPr>
    </w:p>
    <w:p w14:paraId="68207E99" w14:textId="77777777" w:rsidR="00DA7E6A" w:rsidRPr="00797853" w:rsidRDefault="00DA7E6A" w:rsidP="00DA7E6A">
      <w:pPr>
        <w:pStyle w:val="Prrafodelista"/>
        <w:numPr>
          <w:ilvl w:val="0"/>
          <w:numId w:val="2"/>
        </w:numPr>
        <w:tabs>
          <w:tab w:val="left" w:pos="752"/>
        </w:tabs>
        <w:spacing w:line="232" w:lineRule="auto"/>
        <w:ind w:right="107"/>
        <w:rPr>
          <w:rFonts w:ascii="Calibri" w:hAnsi="Calibri" w:cs="Calibri"/>
          <w:sz w:val="24"/>
        </w:rPr>
      </w:pPr>
      <w:r w:rsidRPr="00B83DA1">
        <w:rPr>
          <w:rFonts w:ascii="Calibri" w:hAnsi="Calibri" w:cs="Calibri"/>
          <w:b/>
          <w:sz w:val="24"/>
          <w:u w:val="single"/>
        </w:rPr>
        <w:t>Fiscalización de la eficiencia y economía</w:t>
      </w:r>
      <w:r w:rsidRPr="00797853">
        <w:rPr>
          <w:rFonts w:ascii="Calibri" w:hAnsi="Calibri" w:cs="Calibri"/>
          <w:sz w:val="24"/>
        </w:rPr>
        <w:t>.</w:t>
      </w:r>
      <w:r>
        <w:rPr>
          <w:rFonts w:ascii="Calibri" w:hAnsi="Calibri" w:cs="Calibri"/>
          <w:sz w:val="24"/>
        </w:rPr>
        <w:t>-</w:t>
      </w:r>
      <w:r w:rsidRPr="00797853">
        <w:rPr>
          <w:rFonts w:ascii="Calibri" w:hAnsi="Calibri" w:cs="Calibri"/>
          <w:sz w:val="24"/>
        </w:rPr>
        <w:t xml:space="preserve"> Verificando que la gestión económico-financiera</w:t>
      </w:r>
      <w:r w:rsidRPr="00797853">
        <w:rPr>
          <w:rFonts w:ascii="Calibri" w:hAnsi="Calibri" w:cs="Calibri"/>
          <w:spacing w:val="-5"/>
          <w:sz w:val="24"/>
        </w:rPr>
        <w:t xml:space="preserve"> </w:t>
      </w:r>
      <w:r w:rsidRPr="00797853">
        <w:rPr>
          <w:rFonts w:ascii="Calibri" w:hAnsi="Calibri" w:cs="Calibri"/>
          <w:sz w:val="24"/>
        </w:rPr>
        <w:t>del</w:t>
      </w:r>
      <w:r w:rsidRPr="00797853">
        <w:rPr>
          <w:rFonts w:ascii="Calibri" w:hAnsi="Calibri" w:cs="Calibri"/>
          <w:spacing w:val="-2"/>
          <w:sz w:val="24"/>
        </w:rPr>
        <w:t xml:space="preserve"> </w:t>
      </w:r>
      <w:r w:rsidRPr="00797853">
        <w:rPr>
          <w:rFonts w:ascii="Calibri" w:hAnsi="Calibri" w:cs="Calibri"/>
          <w:sz w:val="24"/>
        </w:rPr>
        <w:t>GAD</w:t>
      </w:r>
      <w:r w:rsidRPr="00797853">
        <w:rPr>
          <w:rFonts w:ascii="Calibri" w:hAnsi="Calibri" w:cs="Calibri"/>
          <w:spacing w:val="-8"/>
          <w:sz w:val="24"/>
        </w:rPr>
        <w:t xml:space="preserve"> </w:t>
      </w:r>
      <w:r w:rsidRPr="00797853">
        <w:rPr>
          <w:rFonts w:ascii="Calibri" w:hAnsi="Calibri" w:cs="Calibri"/>
          <w:sz w:val="24"/>
        </w:rPr>
        <w:t>del</w:t>
      </w:r>
      <w:r w:rsidRPr="00797853">
        <w:rPr>
          <w:rFonts w:ascii="Calibri" w:hAnsi="Calibri" w:cs="Calibri"/>
          <w:spacing w:val="-2"/>
          <w:sz w:val="24"/>
        </w:rPr>
        <w:t xml:space="preserve"> </w:t>
      </w:r>
      <w:r w:rsidRPr="00797853">
        <w:rPr>
          <w:rFonts w:ascii="Calibri" w:hAnsi="Calibri" w:cs="Calibri"/>
          <w:sz w:val="24"/>
        </w:rPr>
        <w:t>cantón</w:t>
      </w:r>
      <w:r w:rsidRPr="00797853">
        <w:rPr>
          <w:rFonts w:ascii="Calibri" w:hAnsi="Calibri" w:cs="Calibri"/>
          <w:spacing w:val="-5"/>
          <w:sz w:val="24"/>
        </w:rPr>
        <w:t xml:space="preserve"> </w:t>
      </w:r>
      <w:r w:rsidRPr="00797853">
        <w:rPr>
          <w:rFonts w:ascii="Calibri" w:hAnsi="Calibri" w:cs="Calibri"/>
          <w:sz w:val="24"/>
        </w:rPr>
        <w:t>Guaranda</w:t>
      </w:r>
      <w:r w:rsidRPr="00797853">
        <w:rPr>
          <w:rFonts w:ascii="Calibri" w:hAnsi="Calibri" w:cs="Calibri"/>
          <w:spacing w:val="-4"/>
          <w:sz w:val="24"/>
        </w:rPr>
        <w:t xml:space="preserve"> </w:t>
      </w:r>
      <w:r w:rsidRPr="00797853">
        <w:rPr>
          <w:rFonts w:ascii="Calibri" w:hAnsi="Calibri" w:cs="Calibri"/>
          <w:sz w:val="24"/>
        </w:rPr>
        <w:t>se</w:t>
      </w:r>
      <w:r w:rsidRPr="00797853">
        <w:rPr>
          <w:rFonts w:ascii="Calibri" w:hAnsi="Calibri" w:cs="Calibri"/>
          <w:spacing w:val="-4"/>
          <w:sz w:val="24"/>
        </w:rPr>
        <w:t xml:space="preserve"> </w:t>
      </w:r>
      <w:r w:rsidRPr="00797853">
        <w:rPr>
          <w:rFonts w:ascii="Calibri" w:hAnsi="Calibri" w:cs="Calibri"/>
          <w:sz w:val="24"/>
        </w:rPr>
        <w:t>enmarca</w:t>
      </w:r>
      <w:r w:rsidRPr="00797853">
        <w:rPr>
          <w:rFonts w:ascii="Calibri" w:hAnsi="Calibri" w:cs="Calibri"/>
          <w:spacing w:val="-5"/>
          <w:sz w:val="24"/>
        </w:rPr>
        <w:t xml:space="preserve"> </w:t>
      </w:r>
      <w:r w:rsidRPr="00797853">
        <w:rPr>
          <w:rFonts w:ascii="Calibri" w:hAnsi="Calibri" w:cs="Calibri"/>
          <w:sz w:val="24"/>
        </w:rPr>
        <w:t>a</w:t>
      </w:r>
      <w:r w:rsidRPr="00797853">
        <w:rPr>
          <w:rFonts w:ascii="Calibri" w:hAnsi="Calibri" w:cs="Calibri"/>
          <w:spacing w:val="-9"/>
          <w:sz w:val="24"/>
        </w:rPr>
        <w:t xml:space="preserve"> </w:t>
      </w:r>
      <w:r w:rsidRPr="00797853">
        <w:rPr>
          <w:rFonts w:ascii="Calibri" w:hAnsi="Calibri" w:cs="Calibri"/>
          <w:sz w:val="24"/>
        </w:rPr>
        <w:t>la</w:t>
      </w:r>
      <w:r w:rsidRPr="00797853">
        <w:rPr>
          <w:rFonts w:ascii="Calibri" w:hAnsi="Calibri" w:cs="Calibri"/>
          <w:spacing w:val="-9"/>
          <w:sz w:val="24"/>
        </w:rPr>
        <w:t xml:space="preserve"> </w:t>
      </w:r>
      <w:r w:rsidRPr="00797853">
        <w:rPr>
          <w:rFonts w:ascii="Calibri" w:hAnsi="Calibri" w:cs="Calibri"/>
          <w:sz w:val="24"/>
        </w:rPr>
        <w:t>Ley</w:t>
      </w:r>
      <w:r w:rsidRPr="00797853">
        <w:rPr>
          <w:rFonts w:ascii="Calibri" w:hAnsi="Calibri" w:cs="Calibri"/>
          <w:spacing w:val="-9"/>
          <w:sz w:val="24"/>
        </w:rPr>
        <w:t xml:space="preserve"> </w:t>
      </w:r>
      <w:r w:rsidRPr="00797853">
        <w:rPr>
          <w:rFonts w:ascii="Calibri" w:hAnsi="Calibri" w:cs="Calibri"/>
          <w:sz w:val="24"/>
        </w:rPr>
        <w:t>y a los principios de economía, eficiencia y</w:t>
      </w:r>
      <w:r w:rsidRPr="00797853">
        <w:rPr>
          <w:rFonts w:ascii="Calibri" w:hAnsi="Calibri" w:cs="Calibri"/>
          <w:spacing w:val="-2"/>
          <w:sz w:val="24"/>
        </w:rPr>
        <w:t xml:space="preserve"> </w:t>
      </w:r>
      <w:r w:rsidRPr="00797853">
        <w:rPr>
          <w:rFonts w:ascii="Calibri" w:hAnsi="Calibri" w:cs="Calibri"/>
          <w:sz w:val="24"/>
        </w:rPr>
        <w:t>equidad.</w:t>
      </w:r>
    </w:p>
    <w:p w14:paraId="41A5B3C9" w14:textId="77777777" w:rsidR="00DA7E6A" w:rsidRPr="00797853" w:rsidRDefault="00DA7E6A" w:rsidP="00DA7E6A">
      <w:pPr>
        <w:pStyle w:val="Textoindependiente"/>
        <w:spacing w:before="3"/>
        <w:rPr>
          <w:rFonts w:ascii="Calibri" w:hAnsi="Calibri" w:cs="Calibri"/>
          <w:sz w:val="23"/>
        </w:rPr>
      </w:pPr>
    </w:p>
    <w:p w14:paraId="0CEEF7B2" w14:textId="77777777" w:rsidR="00DA7E6A" w:rsidRPr="00797853" w:rsidRDefault="00DA7E6A" w:rsidP="00DA7E6A">
      <w:pPr>
        <w:pStyle w:val="Prrafodelista"/>
        <w:numPr>
          <w:ilvl w:val="0"/>
          <w:numId w:val="2"/>
        </w:numPr>
        <w:tabs>
          <w:tab w:val="left" w:pos="752"/>
        </w:tabs>
        <w:spacing w:line="232" w:lineRule="auto"/>
        <w:ind w:right="107"/>
        <w:rPr>
          <w:rFonts w:ascii="Calibri" w:hAnsi="Calibri" w:cs="Calibri"/>
          <w:sz w:val="24"/>
        </w:rPr>
      </w:pPr>
      <w:r w:rsidRPr="00B83DA1">
        <w:rPr>
          <w:rFonts w:ascii="Calibri" w:hAnsi="Calibri" w:cs="Calibri"/>
          <w:b/>
          <w:sz w:val="24"/>
          <w:u w:val="single"/>
        </w:rPr>
        <w:t>Fiscalización de los sistemas y procedimientos</w:t>
      </w:r>
      <w:r w:rsidRPr="00797853">
        <w:rPr>
          <w:rFonts w:ascii="Calibri" w:hAnsi="Calibri" w:cs="Calibri"/>
          <w:sz w:val="24"/>
        </w:rPr>
        <w:t>.</w:t>
      </w:r>
      <w:r>
        <w:rPr>
          <w:rFonts w:ascii="Calibri" w:hAnsi="Calibri" w:cs="Calibri"/>
          <w:sz w:val="24"/>
        </w:rPr>
        <w:t>-</w:t>
      </w:r>
      <w:r w:rsidRPr="00797853">
        <w:rPr>
          <w:rFonts w:ascii="Calibri" w:hAnsi="Calibri" w:cs="Calibri"/>
          <w:sz w:val="24"/>
        </w:rPr>
        <w:t xml:space="preserve"> Analizando </w:t>
      </w:r>
      <w:r w:rsidRPr="00797853">
        <w:rPr>
          <w:rFonts w:ascii="Calibri" w:hAnsi="Calibri" w:cs="Calibri"/>
          <w:spacing w:val="-3"/>
          <w:sz w:val="24"/>
        </w:rPr>
        <w:t xml:space="preserve">el </w:t>
      </w:r>
      <w:r w:rsidRPr="00797853">
        <w:rPr>
          <w:rFonts w:ascii="Calibri" w:hAnsi="Calibri" w:cs="Calibri"/>
          <w:sz w:val="24"/>
        </w:rPr>
        <w:t xml:space="preserve">procedimiento administrativo de gestión financiera y administrativa, detectando sus posibles deficiencias o, en </w:t>
      </w:r>
      <w:r w:rsidRPr="00797853">
        <w:rPr>
          <w:rFonts w:ascii="Calibri" w:hAnsi="Calibri" w:cs="Calibri"/>
          <w:spacing w:val="-3"/>
          <w:sz w:val="24"/>
        </w:rPr>
        <w:t xml:space="preserve">su </w:t>
      </w:r>
      <w:r w:rsidRPr="00797853">
        <w:rPr>
          <w:rFonts w:ascii="Calibri" w:hAnsi="Calibri" w:cs="Calibri"/>
          <w:sz w:val="24"/>
        </w:rPr>
        <w:t>caso, su obsolescencia y proponiendo las medidas correctoras pertinentes o la sustitución del procedimiento, de acuerdo con mis atribuciones previstas en la Ley y los principios generales de una buena gestión municipal y prestación de servicios.</w:t>
      </w:r>
    </w:p>
    <w:p w14:paraId="46A11AB1" w14:textId="77777777" w:rsidR="00DA7E6A" w:rsidRPr="00797853" w:rsidRDefault="00DA7E6A" w:rsidP="00DA7E6A">
      <w:pPr>
        <w:pStyle w:val="Textoindependiente"/>
        <w:spacing w:before="2"/>
        <w:rPr>
          <w:rFonts w:ascii="Calibri" w:hAnsi="Calibri" w:cs="Calibri"/>
          <w:sz w:val="23"/>
        </w:rPr>
      </w:pPr>
    </w:p>
    <w:p w14:paraId="2D89C687" w14:textId="77777777" w:rsidR="00DA7E6A" w:rsidRPr="00797853" w:rsidRDefault="00DA7E6A" w:rsidP="00DA7E6A">
      <w:pPr>
        <w:pStyle w:val="Prrafodelista"/>
        <w:numPr>
          <w:ilvl w:val="0"/>
          <w:numId w:val="2"/>
        </w:numPr>
        <w:tabs>
          <w:tab w:val="left" w:pos="752"/>
        </w:tabs>
        <w:spacing w:before="1" w:line="232" w:lineRule="auto"/>
        <w:ind w:right="106"/>
        <w:rPr>
          <w:rFonts w:ascii="Calibri" w:hAnsi="Calibri" w:cs="Calibri"/>
          <w:sz w:val="24"/>
        </w:rPr>
      </w:pPr>
      <w:r w:rsidRPr="00B83DA1">
        <w:rPr>
          <w:rFonts w:ascii="Calibri" w:hAnsi="Calibri" w:cs="Calibri"/>
          <w:b/>
          <w:sz w:val="24"/>
          <w:u w:val="single"/>
        </w:rPr>
        <w:t>Fiscalización de la eficacia (o de resultados de programas)</w:t>
      </w:r>
      <w:r w:rsidRPr="00797853">
        <w:rPr>
          <w:rFonts w:ascii="Calibri" w:hAnsi="Calibri" w:cs="Calibri"/>
          <w:sz w:val="24"/>
        </w:rPr>
        <w:t>.</w:t>
      </w:r>
      <w:r>
        <w:rPr>
          <w:rFonts w:ascii="Calibri" w:hAnsi="Calibri" w:cs="Calibri"/>
          <w:sz w:val="24"/>
        </w:rPr>
        <w:t>-</w:t>
      </w:r>
      <w:r w:rsidRPr="00797853">
        <w:rPr>
          <w:rFonts w:ascii="Calibri" w:hAnsi="Calibri" w:cs="Calibri"/>
          <w:sz w:val="24"/>
        </w:rPr>
        <w:t xml:space="preserve"> Comprobando si</w:t>
      </w:r>
      <w:r w:rsidRPr="00797853">
        <w:rPr>
          <w:rFonts w:ascii="Calibri" w:hAnsi="Calibri" w:cs="Calibri"/>
          <w:spacing w:val="-3"/>
          <w:sz w:val="24"/>
        </w:rPr>
        <w:t xml:space="preserve"> </w:t>
      </w:r>
      <w:r w:rsidRPr="00797853">
        <w:rPr>
          <w:rFonts w:ascii="Calibri" w:hAnsi="Calibri" w:cs="Calibri"/>
          <w:sz w:val="24"/>
        </w:rPr>
        <w:t>los</w:t>
      </w:r>
      <w:r w:rsidRPr="00797853">
        <w:rPr>
          <w:rFonts w:ascii="Calibri" w:hAnsi="Calibri" w:cs="Calibri"/>
          <w:spacing w:val="-6"/>
          <w:sz w:val="24"/>
        </w:rPr>
        <w:t xml:space="preserve"> </w:t>
      </w:r>
      <w:r w:rsidRPr="00797853">
        <w:rPr>
          <w:rFonts w:ascii="Calibri" w:hAnsi="Calibri" w:cs="Calibri"/>
          <w:sz w:val="24"/>
        </w:rPr>
        <w:t>resultados</w:t>
      </w:r>
      <w:r w:rsidRPr="00797853">
        <w:rPr>
          <w:rFonts w:ascii="Calibri" w:hAnsi="Calibri" w:cs="Calibri"/>
          <w:spacing w:val="-6"/>
          <w:sz w:val="24"/>
        </w:rPr>
        <w:t xml:space="preserve"> </w:t>
      </w:r>
      <w:r w:rsidRPr="00797853">
        <w:rPr>
          <w:rFonts w:ascii="Calibri" w:hAnsi="Calibri" w:cs="Calibri"/>
          <w:sz w:val="24"/>
        </w:rPr>
        <w:t>obtenidos</w:t>
      </w:r>
      <w:r w:rsidRPr="00797853">
        <w:rPr>
          <w:rFonts w:ascii="Calibri" w:hAnsi="Calibri" w:cs="Calibri"/>
          <w:spacing w:val="-5"/>
          <w:sz w:val="24"/>
        </w:rPr>
        <w:t xml:space="preserve"> </w:t>
      </w:r>
      <w:r w:rsidRPr="00797853">
        <w:rPr>
          <w:rFonts w:ascii="Calibri" w:hAnsi="Calibri" w:cs="Calibri"/>
          <w:sz w:val="24"/>
        </w:rPr>
        <w:t>por</w:t>
      </w:r>
      <w:r w:rsidRPr="00797853">
        <w:rPr>
          <w:rFonts w:ascii="Calibri" w:hAnsi="Calibri" w:cs="Calibri"/>
          <w:spacing w:val="-4"/>
          <w:sz w:val="24"/>
        </w:rPr>
        <w:t xml:space="preserve"> </w:t>
      </w:r>
      <w:r w:rsidRPr="00797853">
        <w:rPr>
          <w:rFonts w:ascii="Calibri" w:hAnsi="Calibri" w:cs="Calibri"/>
          <w:spacing w:val="-3"/>
          <w:sz w:val="24"/>
        </w:rPr>
        <w:t xml:space="preserve">el </w:t>
      </w:r>
      <w:r w:rsidRPr="00797853">
        <w:rPr>
          <w:rFonts w:ascii="Calibri" w:hAnsi="Calibri" w:cs="Calibri"/>
          <w:sz w:val="24"/>
        </w:rPr>
        <w:t>GAD</w:t>
      </w:r>
      <w:r w:rsidRPr="00797853">
        <w:rPr>
          <w:rFonts w:ascii="Calibri" w:hAnsi="Calibri" w:cs="Calibri"/>
          <w:spacing w:val="-7"/>
          <w:sz w:val="24"/>
        </w:rPr>
        <w:t xml:space="preserve"> </w:t>
      </w:r>
      <w:r w:rsidRPr="00797853">
        <w:rPr>
          <w:rFonts w:ascii="Calibri" w:hAnsi="Calibri" w:cs="Calibri"/>
          <w:sz w:val="24"/>
        </w:rPr>
        <w:t>del</w:t>
      </w:r>
      <w:r w:rsidRPr="00797853">
        <w:rPr>
          <w:rFonts w:ascii="Calibri" w:hAnsi="Calibri" w:cs="Calibri"/>
          <w:spacing w:val="-3"/>
          <w:sz w:val="24"/>
        </w:rPr>
        <w:t xml:space="preserve"> </w:t>
      </w:r>
      <w:r w:rsidRPr="00797853">
        <w:rPr>
          <w:rFonts w:ascii="Calibri" w:hAnsi="Calibri" w:cs="Calibri"/>
          <w:sz w:val="24"/>
        </w:rPr>
        <w:t>cantón</w:t>
      </w:r>
      <w:r w:rsidRPr="00797853">
        <w:rPr>
          <w:rFonts w:ascii="Calibri" w:hAnsi="Calibri" w:cs="Calibri"/>
          <w:spacing w:val="-5"/>
          <w:sz w:val="24"/>
        </w:rPr>
        <w:t xml:space="preserve"> </w:t>
      </w:r>
      <w:r w:rsidRPr="00797853">
        <w:rPr>
          <w:rFonts w:ascii="Calibri" w:hAnsi="Calibri" w:cs="Calibri"/>
          <w:sz w:val="24"/>
        </w:rPr>
        <w:t>Guaranda</w:t>
      </w:r>
      <w:r w:rsidRPr="00797853">
        <w:rPr>
          <w:rFonts w:ascii="Calibri" w:hAnsi="Calibri" w:cs="Calibri"/>
          <w:spacing w:val="-5"/>
          <w:sz w:val="24"/>
        </w:rPr>
        <w:t xml:space="preserve"> </w:t>
      </w:r>
      <w:r w:rsidRPr="00797853">
        <w:rPr>
          <w:rFonts w:ascii="Calibri" w:hAnsi="Calibri" w:cs="Calibri"/>
          <w:sz w:val="24"/>
        </w:rPr>
        <w:t>consiguen</w:t>
      </w:r>
      <w:r w:rsidRPr="00797853">
        <w:rPr>
          <w:rFonts w:ascii="Calibri" w:hAnsi="Calibri" w:cs="Calibri"/>
          <w:spacing w:val="-4"/>
          <w:sz w:val="24"/>
        </w:rPr>
        <w:t xml:space="preserve"> </w:t>
      </w:r>
      <w:r w:rsidRPr="00797853">
        <w:rPr>
          <w:rFonts w:ascii="Calibri" w:hAnsi="Calibri" w:cs="Calibri"/>
          <w:sz w:val="24"/>
        </w:rPr>
        <w:t>los objetivos previstos en los respectivos planes y programas de desarrollo cantonal, operativos y de ordenamiento territorial; analizando y exhortando, en cada caso, las desviaciones</w:t>
      </w:r>
      <w:r w:rsidRPr="00797853">
        <w:rPr>
          <w:rFonts w:ascii="Calibri" w:hAnsi="Calibri" w:cs="Calibri"/>
          <w:spacing w:val="1"/>
          <w:sz w:val="24"/>
        </w:rPr>
        <w:t xml:space="preserve"> </w:t>
      </w:r>
      <w:r w:rsidRPr="00797853">
        <w:rPr>
          <w:rFonts w:ascii="Calibri" w:hAnsi="Calibri" w:cs="Calibri"/>
          <w:sz w:val="24"/>
        </w:rPr>
        <w:t>observadas.</w:t>
      </w:r>
    </w:p>
    <w:p w14:paraId="1991F4CC" w14:textId="77777777" w:rsidR="00DA7E6A" w:rsidRPr="00797853" w:rsidRDefault="00DA7E6A" w:rsidP="00DA7E6A">
      <w:pPr>
        <w:pStyle w:val="Textoindependiente"/>
        <w:spacing w:before="5"/>
        <w:rPr>
          <w:rFonts w:ascii="Calibri" w:hAnsi="Calibri" w:cs="Calibri"/>
          <w:sz w:val="23"/>
        </w:rPr>
      </w:pPr>
    </w:p>
    <w:p w14:paraId="0F690217" w14:textId="131E2963" w:rsidR="00DA7E6A" w:rsidRDefault="00DA7E6A" w:rsidP="00DA7E6A">
      <w:pPr>
        <w:pStyle w:val="Prrafodelista"/>
        <w:numPr>
          <w:ilvl w:val="0"/>
          <w:numId w:val="2"/>
        </w:numPr>
        <w:tabs>
          <w:tab w:val="left" w:pos="752"/>
        </w:tabs>
        <w:spacing w:line="232" w:lineRule="auto"/>
        <w:ind w:right="102"/>
        <w:rPr>
          <w:rFonts w:ascii="Calibri" w:hAnsi="Calibri" w:cs="Calibri"/>
          <w:sz w:val="24"/>
        </w:rPr>
      </w:pPr>
      <w:r w:rsidRPr="00B83DA1">
        <w:rPr>
          <w:rFonts w:ascii="Calibri" w:hAnsi="Calibri" w:cs="Calibri"/>
          <w:b/>
          <w:sz w:val="24"/>
          <w:u w:val="single"/>
        </w:rPr>
        <w:t>Fiscalización de las obras de inversión</w:t>
      </w:r>
      <w:r>
        <w:rPr>
          <w:rFonts w:ascii="Calibri" w:hAnsi="Calibri" w:cs="Calibri"/>
          <w:sz w:val="24"/>
        </w:rPr>
        <w:t>.-</w:t>
      </w:r>
      <w:r w:rsidRPr="00797853">
        <w:rPr>
          <w:rFonts w:ascii="Calibri" w:hAnsi="Calibri" w:cs="Calibri"/>
          <w:sz w:val="24"/>
        </w:rPr>
        <w:t xml:space="preserve"> Exhortando se cumplan con los objetivos y los términos contractuales establecidos de acue</w:t>
      </w:r>
      <w:r>
        <w:rPr>
          <w:rFonts w:ascii="Calibri" w:hAnsi="Calibri" w:cs="Calibri"/>
          <w:sz w:val="24"/>
        </w:rPr>
        <w:t xml:space="preserve">rdo a la Ley Orgánica del Sistema Nacional de Contratación </w:t>
      </w:r>
      <w:r>
        <w:rPr>
          <w:rFonts w:ascii="Calibri" w:hAnsi="Calibri" w:cs="Calibri"/>
          <w:sz w:val="24"/>
        </w:rPr>
        <w:lastRenderedPageBreak/>
        <w:t xml:space="preserve">Pública, Reglamento General y Resoluciones del SERCOP. </w:t>
      </w:r>
    </w:p>
    <w:p w14:paraId="4A81E6E0" w14:textId="77777777" w:rsidR="00DA7E6A" w:rsidRPr="00C21B17" w:rsidRDefault="00DA7E6A" w:rsidP="00DA7E6A">
      <w:pPr>
        <w:pStyle w:val="Prrafodelista"/>
        <w:rPr>
          <w:rFonts w:ascii="Calibri" w:hAnsi="Calibri" w:cs="Calibri"/>
          <w:sz w:val="24"/>
        </w:rPr>
      </w:pPr>
    </w:p>
    <w:p w14:paraId="73919470" w14:textId="38CE200A" w:rsidR="00DA7E6A" w:rsidRPr="00D86171" w:rsidRDefault="00D86171" w:rsidP="00D86171">
      <w:pPr>
        <w:pStyle w:val="Prrafodelista"/>
        <w:numPr>
          <w:ilvl w:val="0"/>
          <w:numId w:val="2"/>
        </w:numPr>
        <w:tabs>
          <w:tab w:val="left" w:pos="752"/>
        </w:tabs>
        <w:spacing w:line="232" w:lineRule="auto"/>
        <w:ind w:right="102"/>
        <w:rPr>
          <w:rFonts w:ascii="Calibri" w:hAnsi="Calibri" w:cs="Calibri"/>
          <w:sz w:val="24"/>
        </w:rPr>
      </w:pPr>
      <w:r>
        <w:rPr>
          <w:rFonts w:ascii="Calibri" w:hAnsi="Calibri" w:cs="Calibri"/>
          <w:sz w:val="24"/>
        </w:rPr>
        <w:t>Fiscalización del asfalto en la siete colinas</w:t>
      </w:r>
      <w:r w:rsidR="00DA7E6A" w:rsidRPr="00D86171">
        <w:rPr>
          <w:rFonts w:ascii="Calibri" w:hAnsi="Calibri" w:cs="Calibri"/>
          <w:sz w:val="24"/>
        </w:rPr>
        <w:t xml:space="preserve">  </w:t>
      </w:r>
    </w:p>
    <w:p w14:paraId="32F89283" w14:textId="77777777" w:rsidR="00DA7E6A" w:rsidRDefault="00DA7E6A" w:rsidP="00DA7E6A">
      <w:pPr>
        <w:pStyle w:val="Prrafodelista"/>
        <w:numPr>
          <w:ilvl w:val="0"/>
          <w:numId w:val="2"/>
        </w:numPr>
        <w:tabs>
          <w:tab w:val="left" w:pos="752"/>
        </w:tabs>
        <w:spacing w:line="232" w:lineRule="auto"/>
        <w:ind w:right="102"/>
        <w:rPr>
          <w:rFonts w:ascii="Calibri" w:hAnsi="Calibri" w:cs="Calibri"/>
          <w:sz w:val="24"/>
        </w:rPr>
      </w:pPr>
      <w:r>
        <w:rPr>
          <w:rFonts w:ascii="Calibri" w:hAnsi="Calibri" w:cs="Calibri"/>
          <w:sz w:val="24"/>
        </w:rPr>
        <w:t xml:space="preserve">Fiscalización del Centro de Residuos Sólidos. </w:t>
      </w:r>
    </w:p>
    <w:p w14:paraId="05197A58" w14:textId="4479E77B" w:rsidR="00DA7E6A" w:rsidRDefault="00DA7E6A" w:rsidP="00D86171">
      <w:pPr>
        <w:pStyle w:val="Textoindependiente"/>
        <w:ind w:right="107"/>
        <w:rPr>
          <w:rFonts w:ascii="Calibri" w:hAnsi="Calibri" w:cs="Calibri"/>
        </w:rPr>
      </w:pPr>
    </w:p>
    <w:p w14:paraId="0EF9B6CD" w14:textId="77777777" w:rsidR="00D86171" w:rsidRDefault="00D86171">
      <w:pPr>
        <w:rPr>
          <w:lang w:val="es-ES"/>
        </w:rPr>
      </w:pPr>
      <w:r>
        <w:rPr>
          <w:lang w:val="es-ES"/>
        </w:rPr>
        <w:t xml:space="preserve">                                                    </w:t>
      </w:r>
    </w:p>
    <w:p w14:paraId="3F96C147" w14:textId="0763F2A8" w:rsidR="00234A50" w:rsidRDefault="00D86171">
      <w:pPr>
        <w:rPr>
          <w:lang w:val="es-ES"/>
        </w:rPr>
      </w:pPr>
      <w:r>
        <w:rPr>
          <w:lang w:val="es-ES"/>
        </w:rPr>
        <w:t xml:space="preserve">                                                                                 Cordialmente</w:t>
      </w:r>
    </w:p>
    <w:p w14:paraId="2060D154" w14:textId="13B22FDB" w:rsidR="00D86171" w:rsidRDefault="0051327F" w:rsidP="00D86171">
      <w:pPr>
        <w:rPr>
          <w:lang w:val="es-ES"/>
        </w:rPr>
      </w:pPr>
      <w:r>
        <w:rPr>
          <w:noProof/>
          <w:lang w:val="es-EC" w:eastAsia="es-EC"/>
        </w:rPr>
        <w:drawing>
          <wp:anchor distT="0" distB="0" distL="114300" distR="114300" simplePos="0" relativeHeight="251660288" behindDoc="0" locked="0" layoutInCell="1" allowOverlap="1" wp14:anchorId="3871AE15" wp14:editId="35E293B0">
            <wp:simplePos x="0" y="0"/>
            <wp:positionH relativeFrom="margin">
              <wp:posOffset>1904365</wp:posOffset>
            </wp:positionH>
            <wp:positionV relativeFrom="margin">
              <wp:posOffset>4482465</wp:posOffset>
            </wp:positionV>
            <wp:extent cx="1776095" cy="937895"/>
            <wp:effectExtent l="0" t="0" r="0" b="0"/>
            <wp:wrapSquare wrapText="bothSides"/>
            <wp:docPr id="2" name="Imagen 2" descr="C:\Users\Dell\AppData\Local\Microsoft\Windows\INetCache\Content.Word\FIR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AppData\Local\Microsoft\Windows\INetCache\Content.Word\FIRMAS.JPG"/>
                    <pic:cNvPicPr>
                      <a:picLocks noChangeAspect="1" noChangeArrowheads="1"/>
                    </pic:cNvPicPr>
                  </pic:nvPicPr>
                  <pic:blipFill>
                    <a:blip r:embed="rId7" cstate="print">
                      <a:extLst>
                        <a:ext uri="{28A0092B-C50C-407E-A947-70E740481C1C}">
                          <a14:useLocalDpi xmlns:a14="http://schemas.microsoft.com/office/drawing/2010/main" val="0"/>
                        </a:ext>
                      </a:extLst>
                    </a:blip>
                    <a:srcRect l="15511" t="55324" r="23193" b="15598"/>
                    <a:stretch>
                      <a:fillRect/>
                    </a:stretch>
                  </pic:blipFill>
                  <pic:spPr bwMode="auto">
                    <a:xfrm>
                      <a:off x="0" y="0"/>
                      <a:ext cx="1776095"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6A014" w14:textId="77777777" w:rsidR="0051327F" w:rsidRDefault="0051327F" w:rsidP="00D86171">
      <w:pPr>
        <w:rPr>
          <w:lang w:val="es-ES"/>
        </w:rPr>
      </w:pPr>
    </w:p>
    <w:p w14:paraId="7CE8169F" w14:textId="1CB3A374" w:rsidR="0051327F" w:rsidRDefault="0051327F" w:rsidP="00D86171">
      <w:pPr>
        <w:rPr>
          <w:lang w:val="es-ES"/>
        </w:rPr>
      </w:pPr>
    </w:p>
    <w:p w14:paraId="4F74740A" w14:textId="77777777" w:rsidR="0051327F" w:rsidRDefault="0051327F" w:rsidP="00D86171">
      <w:pPr>
        <w:rPr>
          <w:lang w:val="es-ES"/>
        </w:rPr>
      </w:pPr>
    </w:p>
    <w:p w14:paraId="41948604" w14:textId="77777777" w:rsidR="0051327F" w:rsidRDefault="0051327F" w:rsidP="00D86171">
      <w:pPr>
        <w:rPr>
          <w:lang w:val="es-ES"/>
        </w:rPr>
      </w:pPr>
    </w:p>
    <w:p w14:paraId="0B5B2AFF" w14:textId="7D3E1D5B" w:rsidR="00D86171" w:rsidRDefault="00D86171" w:rsidP="00D86171">
      <w:pPr>
        <w:tabs>
          <w:tab w:val="left" w:pos="3742"/>
        </w:tabs>
        <w:rPr>
          <w:lang w:val="es-ES"/>
        </w:rPr>
      </w:pPr>
      <w:r>
        <w:rPr>
          <w:lang w:val="es-ES"/>
        </w:rPr>
        <w:tab/>
        <w:t>Pedro Coles</w:t>
      </w:r>
    </w:p>
    <w:p w14:paraId="16D1F57E" w14:textId="3CF88E84" w:rsidR="00D86171" w:rsidRPr="00D86171" w:rsidRDefault="00D86171" w:rsidP="00D86171">
      <w:pPr>
        <w:tabs>
          <w:tab w:val="left" w:pos="3742"/>
        </w:tabs>
        <w:rPr>
          <w:lang w:val="es-ES"/>
        </w:rPr>
      </w:pPr>
      <w:r>
        <w:rPr>
          <w:lang w:val="es-ES"/>
        </w:rPr>
        <w:tab/>
        <w:t>Concejal de Guaranda</w:t>
      </w:r>
    </w:p>
    <w:sectPr w:rsidR="00D86171" w:rsidRPr="00D86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34672"/>
    <w:multiLevelType w:val="hybridMultilevel"/>
    <w:tmpl w:val="9608582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nsid w:val="13E331EA"/>
    <w:multiLevelType w:val="hybridMultilevel"/>
    <w:tmpl w:val="3C7CD136"/>
    <w:lvl w:ilvl="0" w:tplc="9F005026">
      <w:start w:val="1"/>
      <w:numFmt w:val="decimal"/>
      <w:lvlText w:val="%1."/>
      <w:lvlJc w:val="left"/>
      <w:pPr>
        <w:ind w:left="2411" w:hanging="360"/>
      </w:pPr>
      <w:rPr>
        <w:rFonts w:ascii="Book Antiqua" w:eastAsia="Book Antiqua" w:hAnsi="Book Antiqua" w:cs="Book Antiqua" w:hint="default"/>
        <w:spacing w:val="-8"/>
        <w:w w:val="100"/>
        <w:sz w:val="24"/>
        <w:szCs w:val="24"/>
        <w:lang w:val="es-ES" w:eastAsia="es-ES" w:bidi="es-ES"/>
      </w:rPr>
    </w:lvl>
    <w:lvl w:ilvl="1" w:tplc="5A025A82">
      <w:numFmt w:val="bullet"/>
      <w:lvlText w:val="•"/>
      <w:lvlJc w:val="left"/>
      <w:pPr>
        <w:ind w:left="3215" w:hanging="360"/>
      </w:pPr>
      <w:rPr>
        <w:rFonts w:hint="default"/>
        <w:lang w:val="es-ES" w:eastAsia="es-ES" w:bidi="es-ES"/>
      </w:rPr>
    </w:lvl>
    <w:lvl w:ilvl="2" w:tplc="986A8F60">
      <w:numFmt w:val="bullet"/>
      <w:lvlText w:val="•"/>
      <w:lvlJc w:val="left"/>
      <w:pPr>
        <w:ind w:left="4011" w:hanging="360"/>
      </w:pPr>
      <w:rPr>
        <w:rFonts w:hint="default"/>
        <w:lang w:val="es-ES" w:eastAsia="es-ES" w:bidi="es-ES"/>
      </w:rPr>
    </w:lvl>
    <w:lvl w:ilvl="3" w:tplc="DD7EE7B6">
      <w:numFmt w:val="bullet"/>
      <w:lvlText w:val="•"/>
      <w:lvlJc w:val="left"/>
      <w:pPr>
        <w:ind w:left="4808" w:hanging="360"/>
      </w:pPr>
      <w:rPr>
        <w:rFonts w:hint="default"/>
        <w:lang w:val="es-ES" w:eastAsia="es-ES" w:bidi="es-ES"/>
      </w:rPr>
    </w:lvl>
    <w:lvl w:ilvl="4" w:tplc="CA86EA34">
      <w:numFmt w:val="bullet"/>
      <w:lvlText w:val="•"/>
      <w:lvlJc w:val="left"/>
      <w:pPr>
        <w:ind w:left="5604" w:hanging="360"/>
      </w:pPr>
      <w:rPr>
        <w:rFonts w:hint="default"/>
        <w:lang w:val="es-ES" w:eastAsia="es-ES" w:bidi="es-ES"/>
      </w:rPr>
    </w:lvl>
    <w:lvl w:ilvl="5" w:tplc="7E1C8034">
      <w:numFmt w:val="bullet"/>
      <w:lvlText w:val="•"/>
      <w:lvlJc w:val="left"/>
      <w:pPr>
        <w:ind w:left="6401" w:hanging="360"/>
      </w:pPr>
      <w:rPr>
        <w:rFonts w:hint="default"/>
        <w:lang w:val="es-ES" w:eastAsia="es-ES" w:bidi="es-ES"/>
      </w:rPr>
    </w:lvl>
    <w:lvl w:ilvl="6" w:tplc="EF16AB44">
      <w:numFmt w:val="bullet"/>
      <w:lvlText w:val="•"/>
      <w:lvlJc w:val="left"/>
      <w:pPr>
        <w:ind w:left="7197" w:hanging="360"/>
      </w:pPr>
      <w:rPr>
        <w:rFonts w:hint="default"/>
        <w:lang w:val="es-ES" w:eastAsia="es-ES" w:bidi="es-ES"/>
      </w:rPr>
    </w:lvl>
    <w:lvl w:ilvl="7" w:tplc="D8247592">
      <w:numFmt w:val="bullet"/>
      <w:lvlText w:val="•"/>
      <w:lvlJc w:val="left"/>
      <w:pPr>
        <w:ind w:left="7993" w:hanging="360"/>
      </w:pPr>
      <w:rPr>
        <w:rFonts w:hint="default"/>
        <w:lang w:val="es-ES" w:eastAsia="es-ES" w:bidi="es-ES"/>
      </w:rPr>
    </w:lvl>
    <w:lvl w:ilvl="8" w:tplc="DC041D70">
      <w:numFmt w:val="bullet"/>
      <w:lvlText w:val="•"/>
      <w:lvlJc w:val="left"/>
      <w:pPr>
        <w:ind w:left="8790" w:hanging="360"/>
      </w:pPr>
      <w:rPr>
        <w:rFonts w:hint="default"/>
        <w:lang w:val="es-ES" w:eastAsia="es-ES" w:bidi="es-ES"/>
      </w:rPr>
    </w:lvl>
  </w:abstractNum>
  <w:abstractNum w:abstractNumId="2">
    <w:nsid w:val="19935994"/>
    <w:multiLevelType w:val="hybridMultilevel"/>
    <w:tmpl w:val="99D408DA"/>
    <w:lvl w:ilvl="0" w:tplc="300A0011">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
    <w:nsid w:val="27ED65EE"/>
    <w:multiLevelType w:val="hybridMultilevel"/>
    <w:tmpl w:val="43EE827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3F793433"/>
    <w:multiLevelType w:val="hybridMultilevel"/>
    <w:tmpl w:val="3B3A74BE"/>
    <w:lvl w:ilvl="0" w:tplc="300A0011">
      <w:start w:val="1"/>
      <w:numFmt w:val="decimal"/>
      <w:lvlText w:val="%1)"/>
      <w:lvlJc w:val="left"/>
      <w:pPr>
        <w:ind w:left="1353"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5">
    <w:nsid w:val="51A57E5D"/>
    <w:multiLevelType w:val="hybridMultilevel"/>
    <w:tmpl w:val="104C990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
    <w:nsid w:val="55AD0D13"/>
    <w:multiLevelType w:val="hybridMultilevel"/>
    <w:tmpl w:val="6D6EB316"/>
    <w:lvl w:ilvl="0" w:tplc="C36ED972">
      <w:start w:val="1"/>
      <w:numFmt w:val="decimal"/>
      <w:lvlText w:val="%1."/>
      <w:lvlJc w:val="left"/>
      <w:pPr>
        <w:ind w:left="828" w:hanging="360"/>
      </w:pPr>
      <w:rPr>
        <w:rFonts w:ascii="Book Antiqua" w:eastAsia="Book Antiqua" w:hAnsi="Book Antiqua" w:cs="Book Antiqua" w:hint="default"/>
        <w:b/>
        <w:bCs/>
        <w:spacing w:val="-3"/>
        <w:w w:val="100"/>
        <w:sz w:val="24"/>
        <w:szCs w:val="24"/>
        <w:lang w:val="es-ES" w:eastAsia="es-ES" w:bidi="es-ES"/>
      </w:rPr>
    </w:lvl>
    <w:lvl w:ilvl="1" w:tplc="840E7B68">
      <w:numFmt w:val="bullet"/>
      <w:lvlText w:val="•"/>
      <w:lvlJc w:val="left"/>
      <w:pPr>
        <w:ind w:left="1610" w:hanging="360"/>
      </w:pPr>
      <w:rPr>
        <w:rFonts w:hint="default"/>
        <w:lang w:val="es-ES" w:eastAsia="es-ES" w:bidi="es-ES"/>
      </w:rPr>
    </w:lvl>
    <w:lvl w:ilvl="2" w:tplc="AFFA8570">
      <w:numFmt w:val="bullet"/>
      <w:lvlText w:val="•"/>
      <w:lvlJc w:val="left"/>
      <w:pPr>
        <w:ind w:left="2400" w:hanging="360"/>
      </w:pPr>
      <w:rPr>
        <w:rFonts w:hint="default"/>
        <w:lang w:val="es-ES" w:eastAsia="es-ES" w:bidi="es-ES"/>
      </w:rPr>
    </w:lvl>
    <w:lvl w:ilvl="3" w:tplc="7ABC138E">
      <w:numFmt w:val="bullet"/>
      <w:lvlText w:val="•"/>
      <w:lvlJc w:val="left"/>
      <w:pPr>
        <w:ind w:left="3191" w:hanging="360"/>
      </w:pPr>
      <w:rPr>
        <w:rFonts w:hint="default"/>
        <w:lang w:val="es-ES" w:eastAsia="es-ES" w:bidi="es-ES"/>
      </w:rPr>
    </w:lvl>
    <w:lvl w:ilvl="4" w:tplc="A2226A3E">
      <w:numFmt w:val="bullet"/>
      <w:lvlText w:val="•"/>
      <w:lvlJc w:val="left"/>
      <w:pPr>
        <w:ind w:left="3981" w:hanging="360"/>
      </w:pPr>
      <w:rPr>
        <w:rFonts w:hint="default"/>
        <w:lang w:val="es-ES" w:eastAsia="es-ES" w:bidi="es-ES"/>
      </w:rPr>
    </w:lvl>
    <w:lvl w:ilvl="5" w:tplc="53881982">
      <w:numFmt w:val="bullet"/>
      <w:lvlText w:val="•"/>
      <w:lvlJc w:val="left"/>
      <w:pPr>
        <w:ind w:left="4772" w:hanging="360"/>
      </w:pPr>
      <w:rPr>
        <w:rFonts w:hint="default"/>
        <w:lang w:val="es-ES" w:eastAsia="es-ES" w:bidi="es-ES"/>
      </w:rPr>
    </w:lvl>
    <w:lvl w:ilvl="6" w:tplc="026A0200">
      <w:numFmt w:val="bullet"/>
      <w:lvlText w:val="•"/>
      <w:lvlJc w:val="left"/>
      <w:pPr>
        <w:ind w:left="5562" w:hanging="360"/>
      </w:pPr>
      <w:rPr>
        <w:rFonts w:hint="default"/>
        <w:lang w:val="es-ES" w:eastAsia="es-ES" w:bidi="es-ES"/>
      </w:rPr>
    </w:lvl>
    <w:lvl w:ilvl="7" w:tplc="067C3084">
      <w:numFmt w:val="bullet"/>
      <w:lvlText w:val="•"/>
      <w:lvlJc w:val="left"/>
      <w:pPr>
        <w:ind w:left="6352" w:hanging="360"/>
      </w:pPr>
      <w:rPr>
        <w:rFonts w:hint="default"/>
        <w:lang w:val="es-ES" w:eastAsia="es-ES" w:bidi="es-ES"/>
      </w:rPr>
    </w:lvl>
    <w:lvl w:ilvl="8" w:tplc="99107CCC">
      <w:numFmt w:val="bullet"/>
      <w:lvlText w:val="•"/>
      <w:lvlJc w:val="left"/>
      <w:pPr>
        <w:ind w:left="7143" w:hanging="360"/>
      </w:pPr>
      <w:rPr>
        <w:rFonts w:hint="default"/>
        <w:lang w:val="es-ES" w:eastAsia="es-ES" w:bidi="es-ES"/>
      </w:rPr>
    </w:lvl>
  </w:abstractNum>
  <w:abstractNum w:abstractNumId="7">
    <w:nsid w:val="63A50E09"/>
    <w:multiLevelType w:val="hybridMultilevel"/>
    <w:tmpl w:val="3A88F4E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4"/>
  </w:num>
  <w:num w:numId="4">
    <w:abstractNumId w:val="2"/>
  </w:num>
  <w:num w:numId="5">
    <w:abstractNumId w:val="3"/>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B5"/>
    <w:rsid w:val="00064DE7"/>
    <w:rsid w:val="000935F4"/>
    <w:rsid w:val="00234A50"/>
    <w:rsid w:val="00265371"/>
    <w:rsid w:val="004541B5"/>
    <w:rsid w:val="0051327F"/>
    <w:rsid w:val="00595080"/>
    <w:rsid w:val="0094161C"/>
    <w:rsid w:val="009B574D"/>
    <w:rsid w:val="00B27F1B"/>
    <w:rsid w:val="00D86171"/>
    <w:rsid w:val="00DA7E6A"/>
    <w:rsid w:val="00E52E25"/>
    <w:rsid w:val="00F025CE"/>
    <w:rsid w:val="00FF57BB"/>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10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1"/>
    <w:qFormat/>
    <w:rsid w:val="004541B5"/>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4541B5"/>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character" w:customStyle="1" w:styleId="TextoindependienteCar">
    <w:name w:val="Texto independiente Car"/>
    <w:basedOn w:val="Fuentedeprrafopredeter"/>
    <w:link w:val="Textoindependiente"/>
    <w:uiPriority w:val="1"/>
    <w:rsid w:val="004541B5"/>
    <w:rPr>
      <w:rFonts w:ascii="Book Antiqua" w:eastAsia="Book Antiqua" w:hAnsi="Book Antiqua" w:cs="Book Antiqua"/>
      <w:sz w:val="24"/>
      <w:szCs w:val="24"/>
      <w:lang w:val="es-ES" w:eastAsia="es-ES" w:bidi="es-ES"/>
    </w:rPr>
  </w:style>
  <w:style w:type="character" w:customStyle="1" w:styleId="Ttulo1Car">
    <w:name w:val="Título 1 Car"/>
    <w:basedOn w:val="Fuentedeprrafopredeter"/>
    <w:link w:val="Ttulo1"/>
    <w:uiPriority w:val="1"/>
    <w:rsid w:val="004541B5"/>
    <w:rPr>
      <w:rFonts w:ascii="Book Antiqua" w:eastAsia="Book Antiqua" w:hAnsi="Book Antiqua" w:cs="Book Antiqua"/>
      <w:b/>
      <w:bCs/>
      <w:sz w:val="24"/>
      <w:szCs w:val="24"/>
      <w:lang w:val="es-ES" w:eastAsia="es-ES" w:bidi="es-ES"/>
    </w:rPr>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DA7E6A"/>
    <w:pPr>
      <w:widowControl w:val="0"/>
      <w:autoSpaceDE w:val="0"/>
      <w:autoSpaceDN w:val="0"/>
      <w:spacing w:after="0" w:line="240" w:lineRule="auto"/>
      <w:ind w:left="752" w:hanging="360"/>
      <w:jc w:val="both"/>
    </w:pPr>
    <w:rPr>
      <w:rFonts w:ascii="Book Antiqua" w:eastAsia="Book Antiqua" w:hAnsi="Book Antiqua" w:cs="Book Antiqua"/>
      <w:lang w:val="es-ES" w:eastAsia="es-ES" w:bidi="es-ES"/>
    </w:rPr>
  </w:style>
  <w:style w:type="table" w:styleId="Tablaconcuadrcula">
    <w:name w:val="Table Grid"/>
    <w:basedOn w:val="Tablanormal"/>
    <w:uiPriority w:val="39"/>
    <w:rsid w:val="00DA7E6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F025CE"/>
    <w:rPr>
      <w:rFonts w:ascii="Book Antiqua" w:eastAsia="Book Antiqua" w:hAnsi="Book Antiqua" w:cs="Book Antiqua"/>
      <w:lang w:val="es-ES"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1"/>
    <w:qFormat/>
    <w:rsid w:val="004541B5"/>
    <w:pPr>
      <w:widowControl w:val="0"/>
      <w:autoSpaceDE w:val="0"/>
      <w:autoSpaceDN w:val="0"/>
      <w:spacing w:before="84" w:after="0" w:line="240" w:lineRule="auto"/>
      <w:ind w:left="828" w:hanging="361"/>
      <w:outlineLvl w:val="0"/>
    </w:pPr>
    <w:rPr>
      <w:rFonts w:ascii="Book Antiqua" w:eastAsia="Book Antiqua" w:hAnsi="Book Antiqua" w:cs="Book Antiqua"/>
      <w:b/>
      <w:bCs/>
      <w:sz w:val="24"/>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4541B5"/>
    <w:pPr>
      <w:widowControl w:val="0"/>
      <w:autoSpaceDE w:val="0"/>
      <w:autoSpaceDN w:val="0"/>
      <w:spacing w:after="0" w:line="240" w:lineRule="auto"/>
    </w:pPr>
    <w:rPr>
      <w:rFonts w:ascii="Book Antiqua" w:eastAsia="Book Antiqua" w:hAnsi="Book Antiqua" w:cs="Book Antiqua"/>
      <w:sz w:val="24"/>
      <w:szCs w:val="24"/>
      <w:lang w:val="es-ES" w:eastAsia="es-ES" w:bidi="es-ES"/>
    </w:rPr>
  </w:style>
  <w:style w:type="character" w:customStyle="1" w:styleId="TextoindependienteCar">
    <w:name w:val="Texto independiente Car"/>
    <w:basedOn w:val="Fuentedeprrafopredeter"/>
    <w:link w:val="Textoindependiente"/>
    <w:uiPriority w:val="1"/>
    <w:rsid w:val="004541B5"/>
    <w:rPr>
      <w:rFonts w:ascii="Book Antiqua" w:eastAsia="Book Antiqua" w:hAnsi="Book Antiqua" w:cs="Book Antiqua"/>
      <w:sz w:val="24"/>
      <w:szCs w:val="24"/>
      <w:lang w:val="es-ES" w:eastAsia="es-ES" w:bidi="es-ES"/>
    </w:rPr>
  </w:style>
  <w:style w:type="character" w:customStyle="1" w:styleId="Ttulo1Car">
    <w:name w:val="Título 1 Car"/>
    <w:basedOn w:val="Fuentedeprrafopredeter"/>
    <w:link w:val="Ttulo1"/>
    <w:uiPriority w:val="1"/>
    <w:rsid w:val="004541B5"/>
    <w:rPr>
      <w:rFonts w:ascii="Book Antiqua" w:eastAsia="Book Antiqua" w:hAnsi="Book Antiqua" w:cs="Book Antiqua"/>
      <w:b/>
      <w:bCs/>
      <w:sz w:val="24"/>
      <w:szCs w:val="24"/>
      <w:lang w:val="es-ES" w:eastAsia="es-ES" w:bidi="es-ES"/>
    </w:rPr>
  </w:style>
  <w:style w:type="paragraph" w:styleId="Prrafodelista">
    <w:name w:val="List Paragraph"/>
    <w:aliases w:val="TIT 2 IND,Texto,List Paragraph1,Capítulo,Titulo 1,Párrafo de lista2,cuadro ghf1,PARRAFOS,Colorful List - Accent 11,List Paragraph,Titulo D,Titulo parrafo,Titulo 6,Bullets,References,Subtitulo1,AATITULO,Titulo 2,FICHA,リスト段落,Párrafo,de"/>
    <w:basedOn w:val="Normal"/>
    <w:link w:val="PrrafodelistaCar"/>
    <w:uiPriority w:val="34"/>
    <w:qFormat/>
    <w:rsid w:val="00DA7E6A"/>
    <w:pPr>
      <w:widowControl w:val="0"/>
      <w:autoSpaceDE w:val="0"/>
      <w:autoSpaceDN w:val="0"/>
      <w:spacing w:after="0" w:line="240" w:lineRule="auto"/>
      <w:ind w:left="752" w:hanging="360"/>
      <w:jc w:val="both"/>
    </w:pPr>
    <w:rPr>
      <w:rFonts w:ascii="Book Antiqua" w:eastAsia="Book Antiqua" w:hAnsi="Book Antiqua" w:cs="Book Antiqua"/>
      <w:lang w:val="es-ES" w:eastAsia="es-ES" w:bidi="es-ES"/>
    </w:rPr>
  </w:style>
  <w:style w:type="table" w:styleId="Tablaconcuadrcula">
    <w:name w:val="Table Grid"/>
    <w:basedOn w:val="Tablanormal"/>
    <w:uiPriority w:val="39"/>
    <w:rsid w:val="00DA7E6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TIT 2 IND Car,Texto Car,List Paragraph1 Car,Capítulo Car,Titulo 1 Car,Párrafo de lista2 Car,cuadro ghf1 Car,PARRAFOS Car,Colorful List - Accent 11 Car,List Paragraph Car,Titulo D Car,Titulo parrafo Car,Titulo 6 Car,Bullets Car"/>
    <w:link w:val="Prrafodelista"/>
    <w:uiPriority w:val="34"/>
    <w:qFormat/>
    <w:rsid w:val="00F025CE"/>
    <w:rPr>
      <w:rFonts w:ascii="Book Antiqua" w:eastAsia="Book Antiqua" w:hAnsi="Book Antiqua" w:cs="Book Antiqua"/>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9</Pages>
  <Words>2676</Words>
  <Characters>14718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JMGS</dc:creator>
  <cp:keywords/>
  <dc:description/>
  <cp:lastModifiedBy>ALVARO LEMA</cp:lastModifiedBy>
  <cp:revision>13</cp:revision>
  <dcterms:created xsi:type="dcterms:W3CDTF">2023-04-23T20:28:00Z</dcterms:created>
  <dcterms:modified xsi:type="dcterms:W3CDTF">2023-04-25T21:35:00Z</dcterms:modified>
</cp:coreProperties>
</file>