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E34" w:rsidRDefault="000E6E34" w:rsidP="000E6E34">
      <w:pPr>
        <w:rPr>
          <w:rFonts w:asciiTheme="majorHAnsi" w:hAnsiTheme="majorHAnsi"/>
          <w:sz w:val="24"/>
          <w:szCs w:val="24"/>
        </w:rPr>
      </w:pPr>
      <w:r w:rsidRPr="00336E9B">
        <w:rPr>
          <w:rFonts w:asciiTheme="majorHAnsi" w:hAnsiTheme="majorHAnsi"/>
          <w:b/>
          <w:sz w:val="24"/>
          <w:szCs w:val="24"/>
        </w:rPr>
        <w:t xml:space="preserve">SESIÓN </w:t>
      </w:r>
      <w:r>
        <w:rPr>
          <w:rFonts w:asciiTheme="majorHAnsi" w:hAnsiTheme="majorHAnsi"/>
          <w:b/>
          <w:sz w:val="24"/>
          <w:szCs w:val="24"/>
        </w:rPr>
        <w:t>ORDINARIA-MARTES 31 DE MARZO</w:t>
      </w:r>
      <w:r w:rsidRPr="00336E9B">
        <w:rPr>
          <w:rFonts w:asciiTheme="majorHAnsi" w:hAnsiTheme="majorHAnsi"/>
          <w:b/>
          <w:sz w:val="24"/>
          <w:szCs w:val="24"/>
        </w:rPr>
        <w:t xml:space="preserve">  DE  2015.</w:t>
      </w:r>
    </w:p>
    <w:p w:rsidR="000E6E34" w:rsidRPr="00F745D9" w:rsidRDefault="000E6E34" w:rsidP="000E6E34">
      <w:pPr>
        <w:pStyle w:val="Textoindependiente"/>
        <w:rPr>
          <w:rFonts w:asciiTheme="majorHAnsi" w:hAnsiTheme="majorHAnsi"/>
          <w:sz w:val="24"/>
          <w:szCs w:val="24"/>
        </w:rPr>
      </w:pPr>
      <w:r w:rsidRPr="00F745D9">
        <w:rPr>
          <w:rFonts w:asciiTheme="majorHAnsi" w:hAnsiTheme="majorHAnsi"/>
          <w:sz w:val="24"/>
          <w:szCs w:val="24"/>
        </w:rPr>
        <w:t>CONVOCATORIA</w:t>
      </w:r>
    </w:p>
    <w:p w:rsidR="000E6E34" w:rsidRPr="00F745D9" w:rsidRDefault="000E6E34" w:rsidP="000E6E34">
      <w:pPr>
        <w:tabs>
          <w:tab w:val="left" w:pos="8789"/>
        </w:tabs>
        <w:ind w:right="49"/>
        <w:contextualSpacing/>
        <w:jc w:val="both"/>
        <w:rPr>
          <w:rFonts w:asciiTheme="majorHAnsi" w:hAnsiTheme="majorHAnsi"/>
          <w:sz w:val="24"/>
          <w:szCs w:val="24"/>
        </w:rPr>
      </w:pPr>
      <w:r w:rsidRPr="00F745D9">
        <w:rPr>
          <w:rFonts w:asciiTheme="majorHAnsi" w:hAnsiTheme="majorHAnsi"/>
          <w:sz w:val="24"/>
          <w:szCs w:val="24"/>
        </w:rPr>
        <w:t>Por disposición del Sr. Ramsses Torres Espinosa, Alcalde del Gobierno Autónomo Descentralizado del Cantón Guaranda, y de conformidad con el Art. 318 del Código Orgánica de Organización Territorial, Autonomía y Descentralización, me permito CONVOCAR a ustedes a la Sesión Ordinaria de Concejo, misma que tendrá lugar el  martes 31  de  marzo  de 2015, a las 10:30  en el Salón de la Ciudad, para tratar el siguiente orden del día:</w:t>
      </w:r>
    </w:p>
    <w:p w:rsidR="000E6E34" w:rsidRPr="00F745D9" w:rsidRDefault="000E6E34" w:rsidP="000E6E34">
      <w:pPr>
        <w:spacing w:after="0"/>
        <w:ind w:right="49"/>
        <w:jc w:val="both"/>
        <w:rPr>
          <w:rFonts w:asciiTheme="majorHAnsi" w:hAnsiTheme="majorHAnsi"/>
          <w:sz w:val="24"/>
          <w:szCs w:val="24"/>
        </w:rPr>
      </w:pPr>
      <w:r w:rsidRPr="00F745D9">
        <w:rPr>
          <w:rFonts w:asciiTheme="majorHAnsi" w:hAnsiTheme="majorHAnsi"/>
          <w:sz w:val="24"/>
          <w:szCs w:val="24"/>
        </w:rPr>
        <w:t>1.- Conocimiento y aprobación del acta de la sesión ordinaria de Concejo Municipal del martes 24 de marzo de 2015.</w:t>
      </w:r>
    </w:p>
    <w:p w:rsidR="000E6E34" w:rsidRPr="00F745D9" w:rsidRDefault="000E6E34" w:rsidP="000E6E34">
      <w:pPr>
        <w:spacing w:after="0"/>
        <w:ind w:right="49"/>
        <w:jc w:val="both"/>
        <w:rPr>
          <w:rFonts w:asciiTheme="majorHAnsi" w:hAnsiTheme="majorHAnsi"/>
          <w:sz w:val="24"/>
          <w:szCs w:val="24"/>
        </w:rPr>
      </w:pPr>
      <w:r w:rsidRPr="00F745D9">
        <w:rPr>
          <w:rFonts w:asciiTheme="majorHAnsi" w:hAnsiTheme="majorHAnsi"/>
          <w:sz w:val="24"/>
          <w:szCs w:val="24"/>
        </w:rPr>
        <w:t>2.- Conocimiento a efecto el Oficio No. 031-DF-GADCG-2015 suscrito por el Director Financiero (e) del GADC-Guaranda.</w:t>
      </w:r>
    </w:p>
    <w:p w:rsidR="000E6E34" w:rsidRPr="00F745D9" w:rsidRDefault="000E6E34" w:rsidP="000E6E34">
      <w:pPr>
        <w:spacing w:after="0"/>
        <w:ind w:right="49"/>
        <w:jc w:val="both"/>
        <w:rPr>
          <w:rFonts w:asciiTheme="majorHAnsi" w:hAnsiTheme="majorHAnsi"/>
          <w:sz w:val="24"/>
          <w:szCs w:val="24"/>
        </w:rPr>
      </w:pPr>
      <w:r w:rsidRPr="00F745D9">
        <w:rPr>
          <w:rFonts w:asciiTheme="majorHAnsi" w:hAnsiTheme="majorHAnsi"/>
          <w:sz w:val="24"/>
          <w:szCs w:val="24"/>
        </w:rPr>
        <w:t>3.- Análisis y aprobación en primer debate del Proyecto de Reforma a La Ordenanza de Creación y Funcionamiento de Acción Social como Entidad de Inclusión Social Municipal del Gobierno Autónomo Descentralizado del Cantón Guaranda.</w:t>
      </w:r>
    </w:p>
    <w:p w:rsidR="000E6E34" w:rsidRPr="00F745D9" w:rsidRDefault="000E6E34" w:rsidP="000E6E34">
      <w:pPr>
        <w:spacing w:after="0"/>
        <w:ind w:right="49"/>
        <w:jc w:val="both"/>
        <w:rPr>
          <w:rFonts w:asciiTheme="majorHAnsi" w:hAnsiTheme="majorHAnsi"/>
          <w:sz w:val="24"/>
          <w:szCs w:val="24"/>
        </w:rPr>
      </w:pPr>
      <w:r w:rsidRPr="00F745D9">
        <w:rPr>
          <w:rFonts w:asciiTheme="majorHAnsi" w:hAnsiTheme="majorHAnsi"/>
          <w:sz w:val="24"/>
          <w:szCs w:val="24"/>
        </w:rPr>
        <w:t>4.- Conocimiento y análisis a efecto el memorando 245-GADCG-DJ suscrito por el Procurador Síndico e informe de la Comisión de Patrimonio Cultural y Desarrollo Turístico del GADC-Guaranda.</w:t>
      </w:r>
    </w:p>
    <w:p w:rsidR="000E6E34" w:rsidRDefault="000E6E34" w:rsidP="000E6E34">
      <w:pPr>
        <w:spacing w:after="0"/>
        <w:ind w:right="49"/>
        <w:jc w:val="both"/>
        <w:rPr>
          <w:rFonts w:asciiTheme="majorHAnsi" w:hAnsiTheme="majorHAnsi"/>
          <w:b/>
          <w:sz w:val="24"/>
          <w:szCs w:val="24"/>
        </w:rPr>
      </w:pPr>
      <w:r w:rsidRPr="00336E9B">
        <w:rPr>
          <w:rFonts w:asciiTheme="majorHAnsi" w:hAnsiTheme="majorHAnsi"/>
          <w:b/>
          <w:sz w:val="24"/>
          <w:szCs w:val="24"/>
        </w:rPr>
        <w:t>SE INCORPORA UN</w:t>
      </w:r>
      <w:r>
        <w:rPr>
          <w:rFonts w:asciiTheme="majorHAnsi" w:hAnsiTheme="majorHAnsi"/>
          <w:b/>
          <w:sz w:val="24"/>
          <w:szCs w:val="24"/>
        </w:rPr>
        <w:t xml:space="preserve"> QUINTO</w:t>
      </w:r>
      <w:r w:rsidRPr="00336E9B">
        <w:rPr>
          <w:rFonts w:asciiTheme="majorHAnsi" w:hAnsiTheme="majorHAnsi"/>
          <w:b/>
          <w:sz w:val="24"/>
          <w:szCs w:val="24"/>
        </w:rPr>
        <w:t xml:space="preserve"> PUNTO ACORDE AL ART. 318 INCISO SEGUNDO DEL COOTAD, CONFORME MAYORIA ABSOLUTA DE LOS INTEGRANTES DE CONCEJO MUNICIPAL.</w:t>
      </w:r>
    </w:p>
    <w:p w:rsidR="000E6E34" w:rsidRDefault="000E6E34" w:rsidP="000E6E34">
      <w:pPr>
        <w:spacing w:after="0"/>
        <w:ind w:right="49"/>
        <w:jc w:val="both"/>
        <w:rPr>
          <w:rFonts w:asciiTheme="majorHAnsi" w:hAnsiTheme="majorHAnsi"/>
          <w:sz w:val="24"/>
          <w:szCs w:val="24"/>
        </w:rPr>
      </w:pPr>
      <w:r w:rsidRPr="00CD3A90">
        <w:rPr>
          <w:rFonts w:asciiTheme="majorHAnsi" w:hAnsiTheme="majorHAnsi"/>
          <w:sz w:val="24"/>
          <w:szCs w:val="24"/>
        </w:rPr>
        <w:t xml:space="preserve">5.- </w:t>
      </w:r>
      <w:r>
        <w:rPr>
          <w:rFonts w:asciiTheme="majorHAnsi" w:hAnsiTheme="majorHAnsi"/>
          <w:sz w:val="24"/>
          <w:szCs w:val="24"/>
        </w:rPr>
        <w:t>Conocimiento, análisis y determinación a efecto el oficio No. 2015-0029-DF-GAD-CG, suscrito por el Director Financiero (e) del GADC-Guaranda.</w:t>
      </w:r>
    </w:p>
    <w:p w:rsidR="000E6E34" w:rsidRPr="00CD3A90" w:rsidRDefault="000E6E34" w:rsidP="000E6E34">
      <w:pPr>
        <w:spacing w:after="0"/>
        <w:ind w:right="49"/>
        <w:jc w:val="both"/>
        <w:rPr>
          <w:sz w:val="24"/>
          <w:szCs w:val="24"/>
        </w:rPr>
      </w:pPr>
    </w:p>
    <w:p w:rsidR="000E6E34" w:rsidRPr="00471DB7" w:rsidRDefault="000E6E34" w:rsidP="000E6E34">
      <w:pPr>
        <w:spacing w:after="0"/>
        <w:jc w:val="both"/>
        <w:rPr>
          <w:b/>
          <w:sz w:val="24"/>
          <w:szCs w:val="24"/>
        </w:rPr>
      </w:pPr>
    </w:p>
    <w:p w:rsidR="000E6E34" w:rsidRDefault="000E6E34" w:rsidP="000E6E34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DR. MIGUEL ANGEL LEÓN Z.</w:t>
      </w:r>
    </w:p>
    <w:p w:rsidR="000E6E34" w:rsidRPr="003751CA" w:rsidRDefault="000E6E34" w:rsidP="000E6E34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3751CA">
        <w:rPr>
          <w:rFonts w:asciiTheme="majorHAnsi" w:hAnsiTheme="majorHAnsi"/>
          <w:b/>
          <w:sz w:val="24"/>
          <w:szCs w:val="24"/>
        </w:rPr>
        <w:t>SECRETARIO DE CONCEJO</w:t>
      </w:r>
      <w:r>
        <w:rPr>
          <w:rFonts w:asciiTheme="majorHAnsi" w:hAnsiTheme="majorHAnsi"/>
          <w:b/>
          <w:sz w:val="24"/>
          <w:szCs w:val="24"/>
        </w:rPr>
        <w:t xml:space="preserve"> MUNICIPAL</w:t>
      </w:r>
      <w:r w:rsidRPr="003751CA">
        <w:rPr>
          <w:rFonts w:asciiTheme="majorHAnsi" w:hAnsiTheme="majorHAnsi"/>
          <w:b/>
          <w:sz w:val="24"/>
          <w:szCs w:val="24"/>
        </w:rPr>
        <w:t>.</w:t>
      </w:r>
    </w:p>
    <w:p w:rsidR="000E6E34" w:rsidRPr="009A2CD4" w:rsidRDefault="000E6E34" w:rsidP="000E6E34">
      <w:pPr>
        <w:rPr>
          <w:rFonts w:asciiTheme="majorHAnsi" w:hAnsiTheme="majorHAnsi"/>
          <w:sz w:val="24"/>
          <w:szCs w:val="24"/>
        </w:rPr>
      </w:pPr>
    </w:p>
    <w:p w:rsidR="00DC75AF" w:rsidRPr="00B403F1" w:rsidRDefault="00DC75AF" w:rsidP="00E84AC4">
      <w:pPr>
        <w:rPr>
          <w:lang w:val="es-ES_tradnl"/>
        </w:rPr>
      </w:pPr>
      <w:bookmarkStart w:id="0" w:name="_GoBack"/>
      <w:bookmarkEnd w:id="0"/>
    </w:p>
    <w:sectPr w:rsidR="00DC75AF" w:rsidRPr="00B403F1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387" w:rsidRDefault="00650387" w:rsidP="00B52A25">
      <w:pPr>
        <w:spacing w:after="0" w:line="240" w:lineRule="auto"/>
      </w:pPr>
      <w:r>
        <w:separator/>
      </w:r>
    </w:p>
  </w:endnote>
  <w:endnote w:type="continuationSeparator" w:id="0">
    <w:p w:rsidR="00650387" w:rsidRDefault="00650387" w:rsidP="00B52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4C77D0FC" wp14:editId="2B992A8A">
          <wp:simplePos x="0" y="0"/>
          <wp:positionH relativeFrom="column">
            <wp:posOffset>-647396</wp:posOffset>
          </wp:positionH>
          <wp:positionV relativeFrom="paragraph">
            <wp:posOffset>-444500</wp:posOffset>
          </wp:positionV>
          <wp:extent cx="2273935" cy="1292860"/>
          <wp:effectExtent l="0" t="0" r="0" b="0"/>
          <wp:wrapNone/>
          <wp:docPr id="2" name="Imagen 2" descr="K:\hoja alcaldia\logo g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hoja alcaldia\logo g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1292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1" wp14:anchorId="2E01C58D" wp14:editId="15048EC3">
          <wp:simplePos x="0" y="0"/>
          <wp:positionH relativeFrom="column">
            <wp:posOffset>5740704</wp:posOffset>
          </wp:positionH>
          <wp:positionV relativeFrom="paragraph">
            <wp:posOffset>-503555</wp:posOffset>
          </wp:positionV>
          <wp:extent cx="95250" cy="1372870"/>
          <wp:effectExtent l="0" t="0" r="0" b="0"/>
          <wp:wrapNone/>
          <wp:docPr id="5" name="Imagen 5" descr="K:\hoja alcaldia\bar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hoja alcaldia\barr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372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3EA5">
      <w:rPr>
        <w:rFonts w:ascii="Century Gothic" w:hAnsi="Century Gothic"/>
        <w:sz w:val="16"/>
        <w:szCs w:val="16"/>
      </w:rPr>
      <w:t xml:space="preserve"> Dirección Convención de 1884 No. 1018 y García Moreno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Teléfonos: (03) 2980321 – (03) 2981643</w:t>
    </w:r>
  </w:p>
  <w:p w:rsidR="00B52A2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E-mail: alcaldiagda@gmail.com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www.guaranda.gob.ec</w:t>
    </w:r>
  </w:p>
  <w:p w:rsidR="00B52A25" w:rsidRDefault="00B52A2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387" w:rsidRDefault="00650387" w:rsidP="00B52A25">
      <w:pPr>
        <w:spacing w:after="0" w:line="240" w:lineRule="auto"/>
      </w:pPr>
      <w:r>
        <w:separator/>
      </w:r>
    </w:p>
  </w:footnote>
  <w:footnote w:type="continuationSeparator" w:id="0">
    <w:p w:rsidR="00650387" w:rsidRDefault="00650387" w:rsidP="00B52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Default="00B52A25" w:rsidP="00B52A25">
    <w:pPr>
      <w:pStyle w:val="Encabezado"/>
      <w:rPr>
        <w:noProof/>
        <w:lang w:eastAsia="es-EC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45EBC3E6" wp14:editId="00C73BCE">
          <wp:simplePos x="0" y="0"/>
          <wp:positionH relativeFrom="column">
            <wp:posOffset>2264714</wp:posOffset>
          </wp:positionH>
          <wp:positionV relativeFrom="paragraph">
            <wp:posOffset>-132080</wp:posOffset>
          </wp:positionV>
          <wp:extent cx="1025719" cy="1025719"/>
          <wp:effectExtent l="0" t="0" r="0" b="0"/>
          <wp:wrapNone/>
          <wp:docPr id="1" name="Imagen 1" descr="K:\hoja alcaldia\logo ciud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hoja alcaldia\logo ciud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719" cy="1025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jc w:val="center"/>
      <w:rPr>
        <w:rFonts w:ascii="Century Gothic" w:hAnsi="Century Gothic"/>
        <w:noProof/>
        <w:sz w:val="26"/>
        <w:szCs w:val="26"/>
        <w:lang w:eastAsia="es-EC"/>
      </w:rPr>
    </w:pPr>
    <w:r w:rsidRPr="00FF3EA5">
      <w:rPr>
        <w:rFonts w:ascii="Century Gothic" w:hAnsi="Century Gothic"/>
        <w:noProof/>
        <w:sz w:val="26"/>
        <w:szCs w:val="26"/>
        <w:lang w:eastAsia="es-EC"/>
      </w:rPr>
      <w:t>Gobierno Autónomo Descentralizado</w:t>
    </w:r>
  </w:p>
  <w:p w:rsidR="00B52A25" w:rsidRPr="008F2293" w:rsidRDefault="00DC75AF" w:rsidP="00B52A25">
    <w:pPr>
      <w:pStyle w:val="Encabezado"/>
      <w:jc w:val="center"/>
      <w:rPr>
        <w:rFonts w:ascii="Century Gothic" w:hAnsi="Century Gothic"/>
        <w:b/>
        <w:noProof/>
        <w:sz w:val="24"/>
        <w:szCs w:val="24"/>
        <w:lang w:eastAsia="es-EC"/>
      </w:rPr>
    </w:pPr>
    <w:r>
      <w:rPr>
        <w:rFonts w:ascii="Century Gothic" w:hAnsi="Century Gothic"/>
        <w:b/>
        <w:noProof/>
        <w:sz w:val="24"/>
        <w:szCs w:val="24"/>
        <w:lang w:eastAsia="es-EC"/>
      </w:rPr>
      <w:t>SECRETARIA DE CONCEJO</w:t>
    </w:r>
  </w:p>
  <w:p w:rsidR="00B52A25" w:rsidRPr="008F2293" w:rsidRDefault="00B52A25">
    <w:pPr>
      <w:pStyle w:val="Encabezad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F5B"/>
    <w:multiLevelType w:val="hybridMultilevel"/>
    <w:tmpl w:val="B6C672F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838FB"/>
    <w:multiLevelType w:val="hybridMultilevel"/>
    <w:tmpl w:val="6110FDA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97F9E"/>
    <w:multiLevelType w:val="hybridMultilevel"/>
    <w:tmpl w:val="D8163D8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17E22"/>
    <w:multiLevelType w:val="hybridMultilevel"/>
    <w:tmpl w:val="4B0EB87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E41C42"/>
    <w:multiLevelType w:val="hybridMultilevel"/>
    <w:tmpl w:val="7D42D07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C35F15"/>
    <w:multiLevelType w:val="hybridMultilevel"/>
    <w:tmpl w:val="E4FE684E"/>
    <w:lvl w:ilvl="0" w:tplc="280A0017">
      <w:start w:val="1"/>
      <w:numFmt w:val="lowerLetter"/>
      <w:lvlText w:val="%1)"/>
      <w:lvlJc w:val="left"/>
      <w:pPr>
        <w:ind w:left="780" w:hanging="360"/>
      </w:pPr>
    </w:lvl>
    <w:lvl w:ilvl="1" w:tplc="280A0019" w:tentative="1">
      <w:start w:val="1"/>
      <w:numFmt w:val="lowerLetter"/>
      <w:lvlText w:val="%2."/>
      <w:lvlJc w:val="left"/>
      <w:pPr>
        <w:ind w:left="1500" w:hanging="360"/>
      </w:pPr>
    </w:lvl>
    <w:lvl w:ilvl="2" w:tplc="280A001B" w:tentative="1">
      <w:start w:val="1"/>
      <w:numFmt w:val="lowerRoman"/>
      <w:lvlText w:val="%3."/>
      <w:lvlJc w:val="right"/>
      <w:pPr>
        <w:ind w:left="2220" w:hanging="180"/>
      </w:pPr>
    </w:lvl>
    <w:lvl w:ilvl="3" w:tplc="280A000F" w:tentative="1">
      <w:start w:val="1"/>
      <w:numFmt w:val="decimal"/>
      <w:lvlText w:val="%4."/>
      <w:lvlJc w:val="left"/>
      <w:pPr>
        <w:ind w:left="2940" w:hanging="360"/>
      </w:pPr>
    </w:lvl>
    <w:lvl w:ilvl="4" w:tplc="280A0019" w:tentative="1">
      <w:start w:val="1"/>
      <w:numFmt w:val="lowerLetter"/>
      <w:lvlText w:val="%5."/>
      <w:lvlJc w:val="left"/>
      <w:pPr>
        <w:ind w:left="3660" w:hanging="360"/>
      </w:pPr>
    </w:lvl>
    <w:lvl w:ilvl="5" w:tplc="280A001B" w:tentative="1">
      <w:start w:val="1"/>
      <w:numFmt w:val="lowerRoman"/>
      <w:lvlText w:val="%6."/>
      <w:lvlJc w:val="right"/>
      <w:pPr>
        <w:ind w:left="4380" w:hanging="180"/>
      </w:pPr>
    </w:lvl>
    <w:lvl w:ilvl="6" w:tplc="280A000F" w:tentative="1">
      <w:start w:val="1"/>
      <w:numFmt w:val="decimal"/>
      <w:lvlText w:val="%7."/>
      <w:lvlJc w:val="left"/>
      <w:pPr>
        <w:ind w:left="5100" w:hanging="360"/>
      </w:pPr>
    </w:lvl>
    <w:lvl w:ilvl="7" w:tplc="280A0019" w:tentative="1">
      <w:start w:val="1"/>
      <w:numFmt w:val="lowerLetter"/>
      <w:lvlText w:val="%8."/>
      <w:lvlJc w:val="left"/>
      <w:pPr>
        <w:ind w:left="5820" w:hanging="360"/>
      </w:pPr>
    </w:lvl>
    <w:lvl w:ilvl="8" w:tplc="28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25"/>
    <w:rsid w:val="000152EC"/>
    <w:rsid w:val="00027022"/>
    <w:rsid w:val="00033560"/>
    <w:rsid w:val="00092CC7"/>
    <w:rsid w:val="000B48B1"/>
    <w:rsid w:val="000B4F38"/>
    <w:rsid w:val="000D6851"/>
    <w:rsid w:val="000E6E34"/>
    <w:rsid w:val="000F1FC2"/>
    <w:rsid w:val="00100D4C"/>
    <w:rsid w:val="00100F5E"/>
    <w:rsid w:val="001378B3"/>
    <w:rsid w:val="001476E3"/>
    <w:rsid w:val="0015220B"/>
    <w:rsid w:val="00161D00"/>
    <w:rsid w:val="001758AD"/>
    <w:rsid w:val="00184F81"/>
    <w:rsid w:val="002033D8"/>
    <w:rsid w:val="00211718"/>
    <w:rsid w:val="00214037"/>
    <w:rsid w:val="00265E3A"/>
    <w:rsid w:val="00282E0F"/>
    <w:rsid w:val="00293172"/>
    <w:rsid w:val="002B5258"/>
    <w:rsid w:val="002F06BC"/>
    <w:rsid w:val="002F3339"/>
    <w:rsid w:val="003007E0"/>
    <w:rsid w:val="0030397F"/>
    <w:rsid w:val="00304CFF"/>
    <w:rsid w:val="00311B15"/>
    <w:rsid w:val="00312471"/>
    <w:rsid w:val="00316692"/>
    <w:rsid w:val="00324C6B"/>
    <w:rsid w:val="003503DD"/>
    <w:rsid w:val="0035061B"/>
    <w:rsid w:val="00351ECB"/>
    <w:rsid w:val="0037452F"/>
    <w:rsid w:val="00381F20"/>
    <w:rsid w:val="003A497E"/>
    <w:rsid w:val="003B5033"/>
    <w:rsid w:val="003C1781"/>
    <w:rsid w:val="003F026E"/>
    <w:rsid w:val="00460018"/>
    <w:rsid w:val="00466AEA"/>
    <w:rsid w:val="00485547"/>
    <w:rsid w:val="00492A17"/>
    <w:rsid w:val="00524C53"/>
    <w:rsid w:val="00526D9D"/>
    <w:rsid w:val="00537516"/>
    <w:rsid w:val="00540BED"/>
    <w:rsid w:val="005415FF"/>
    <w:rsid w:val="00541DC9"/>
    <w:rsid w:val="0054485D"/>
    <w:rsid w:val="0057013C"/>
    <w:rsid w:val="0058594C"/>
    <w:rsid w:val="00593EA8"/>
    <w:rsid w:val="005A6E0B"/>
    <w:rsid w:val="005B57BF"/>
    <w:rsid w:val="005F2323"/>
    <w:rsid w:val="0061629D"/>
    <w:rsid w:val="00650387"/>
    <w:rsid w:val="00655131"/>
    <w:rsid w:val="00674B1A"/>
    <w:rsid w:val="006A2F64"/>
    <w:rsid w:val="006C105B"/>
    <w:rsid w:val="006C2FDD"/>
    <w:rsid w:val="006E1731"/>
    <w:rsid w:val="006E7E43"/>
    <w:rsid w:val="00715A7A"/>
    <w:rsid w:val="00724A7E"/>
    <w:rsid w:val="00766D4C"/>
    <w:rsid w:val="007874C7"/>
    <w:rsid w:val="007B0A09"/>
    <w:rsid w:val="007E6E10"/>
    <w:rsid w:val="00801E46"/>
    <w:rsid w:val="008340AB"/>
    <w:rsid w:val="00835EA6"/>
    <w:rsid w:val="008724F3"/>
    <w:rsid w:val="00886D9B"/>
    <w:rsid w:val="008C42D5"/>
    <w:rsid w:val="008C5AA5"/>
    <w:rsid w:val="008D0739"/>
    <w:rsid w:val="008D21E9"/>
    <w:rsid w:val="008E58C3"/>
    <w:rsid w:val="008F2293"/>
    <w:rsid w:val="009122F8"/>
    <w:rsid w:val="00927150"/>
    <w:rsid w:val="00963C32"/>
    <w:rsid w:val="009A1B1F"/>
    <w:rsid w:val="009A2082"/>
    <w:rsid w:val="009A6022"/>
    <w:rsid w:val="009B3BBD"/>
    <w:rsid w:val="009C4E25"/>
    <w:rsid w:val="009C7274"/>
    <w:rsid w:val="009D1910"/>
    <w:rsid w:val="009E6B6B"/>
    <w:rsid w:val="009F5159"/>
    <w:rsid w:val="00A535EC"/>
    <w:rsid w:val="00A7089A"/>
    <w:rsid w:val="00A71892"/>
    <w:rsid w:val="00A71F9F"/>
    <w:rsid w:val="00AA7FF0"/>
    <w:rsid w:val="00AB75CC"/>
    <w:rsid w:val="00AD057E"/>
    <w:rsid w:val="00B072FA"/>
    <w:rsid w:val="00B25086"/>
    <w:rsid w:val="00B403F1"/>
    <w:rsid w:val="00B52A25"/>
    <w:rsid w:val="00BA6EC8"/>
    <w:rsid w:val="00BA7AFF"/>
    <w:rsid w:val="00BC54CC"/>
    <w:rsid w:val="00C174A0"/>
    <w:rsid w:val="00C34773"/>
    <w:rsid w:val="00C4592A"/>
    <w:rsid w:val="00C711DF"/>
    <w:rsid w:val="00C7462C"/>
    <w:rsid w:val="00CB3A63"/>
    <w:rsid w:val="00CC4835"/>
    <w:rsid w:val="00CF35B1"/>
    <w:rsid w:val="00D05418"/>
    <w:rsid w:val="00D20EAB"/>
    <w:rsid w:val="00D25B50"/>
    <w:rsid w:val="00D3737C"/>
    <w:rsid w:val="00D5336F"/>
    <w:rsid w:val="00D7548B"/>
    <w:rsid w:val="00D80CF3"/>
    <w:rsid w:val="00D86B78"/>
    <w:rsid w:val="00D943A7"/>
    <w:rsid w:val="00DC45F0"/>
    <w:rsid w:val="00DC75AF"/>
    <w:rsid w:val="00DD6E86"/>
    <w:rsid w:val="00DF408A"/>
    <w:rsid w:val="00E518ED"/>
    <w:rsid w:val="00E62F87"/>
    <w:rsid w:val="00E84774"/>
    <w:rsid w:val="00E84AC4"/>
    <w:rsid w:val="00EB1762"/>
    <w:rsid w:val="00EB1CFA"/>
    <w:rsid w:val="00EB65AA"/>
    <w:rsid w:val="00ED1417"/>
    <w:rsid w:val="00EE5002"/>
    <w:rsid w:val="00F6466D"/>
    <w:rsid w:val="00F72119"/>
    <w:rsid w:val="00F76DCF"/>
    <w:rsid w:val="00FB43F0"/>
    <w:rsid w:val="00FE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7A510-5219-46E0-814C-142F10400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ALCALDIASEC</dc:creator>
  <cp:lastModifiedBy>Wilo</cp:lastModifiedBy>
  <cp:revision>2</cp:revision>
  <cp:lastPrinted>2014-11-26T14:24:00Z</cp:lastPrinted>
  <dcterms:created xsi:type="dcterms:W3CDTF">2015-04-08T15:38:00Z</dcterms:created>
  <dcterms:modified xsi:type="dcterms:W3CDTF">2015-04-08T15:38:00Z</dcterms:modified>
</cp:coreProperties>
</file>