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071BD1" w:rsidRDefault="00071BD1" w:rsidP="00071BD1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ORDINARIA-JUEVES 15 DE MAYO DE 2014</w:t>
      </w:r>
      <w:bookmarkStart w:id="0" w:name="_GoBack"/>
      <w:bookmarkEnd w:id="0"/>
    </w:p>
    <w:p w:rsidR="00071BD1" w:rsidRPr="00AF105E" w:rsidRDefault="00071BD1" w:rsidP="00071BD1">
      <w:pPr>
        <w:jc w:val="both"/>
        <w:rPr>
          <w:rFonts w:asciiTheme="majorHAnsi" w:hAnsiTheme="majorHAnsi"/>
          <w:b/>
        </w:rPr>
      </w:pPr>
    </w:p>
    <w:p w:rsidR="00071BD1" w:rsidRPr="00071BD1" w:rsidRDefault="00071BD1" w:rsidP="00071BD1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71BD1">
        <w:rPr>
          <w:rFonts w:asciiTheme="majorHAnsi" w:hAnsiTheme="majorHAnsi"/>
          <w:b/>
          <w:sz w:val="24"/>
          <w:szCs w:val="24"/>
        </w:rPr>
        <w:t>CONVOCATORIA</w:t>
      </w:r>
    </w:p>
    <w:p w:rsidR="00071BD1" w:rsidRPr="00AF105E" w:rsidRDefault="00071BD1" w:rsidP="00071BD1">
      <w:pPr>
        <w:pStyle w:val="Textoindependiente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071BD1" w:rsidRPr="00AF105E" w:rsidRDefault="00071BD1" w:rsidP="00071BD1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Por disposición del Sr. </w:t>
      </w:r>
      <w:proofErr w:type="spellStart"/>
      <w:r w:rsidRPr="00AF105E">
        <w:rPr>
          <w:rFonts w:asciiTheme="majorHAnsi" w:hAnsiTheme="majorHAnsi"/>
        </w:rPr>
        <w:t>Ramsses</w:t>
      </w:r>
      <w:proofErr w:type="spellEnd"/>
      <w:r w:rsidRPr="00AF105E">
        <w:rPr>
          <w:rFonts w:asciiTheme="majorHAnsi" w:hAnsiTheme="majorHAnsi"/>
        </w:rPr>
        <w:t xml:space="preserve"> Torres Espinosa, Alcalde del Gobierno Autónomo Descentralizado del Cantón Guaranda y, de conformidad con el Art. 317 del Código Orgánica de Organización Territorial, Autonomía y Descentralización, me permito CONVOCAR a ustedes a la Sesión Inaugural de Concejo, misma que tendrá lugar el jueves 15 de mayo de 2014, a las 16:00 en el Salón de la ciudad, para tratar el siguiente orden del día:</w:t>
      </w:r>
    </w:p>
    <w:p w:rsidR="00071BD1" w:rsidRPr="00AF105E" w:rsidRDefault="00071BD1" w:rsidP="00071BD1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</w:p>
    <w:p w:rsidR="00071BD1" w:rsidRPr="00AF105E" w:rsidRDefault="00071BD1" w:rsidP="00071BD1">
      <w:pPr>
        <w:pStyle w:val="Textoindependiente"/>
        <w:spacing w:after="0" w:line="240" w:lineRule="auto"/>
        <w:ind w:left="705" w:hanging="705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1</w:t>
      </w:r>
      <w:r w:rsidRPr="00AF105E">
        <w:rPr>
          <w:rFonts w:asciiTheme="majorHAnsi" w:hAnsiTheme="majorHAnsi"/>
          <w:sz w:val="24"/>
          <w:szCs w:val="24"/>
        </w:rPr>
        <w:tab/>
        <w:t>A LOS ACORDES DE LA BANDA DE MÚSICA DEL GADCG, ENTONEMOS CON CIVISMO Y PATRIOTISMO LAS SAGRADAS NOTAS DEL HIMNO NACIONAL DE LA REPÚBLICA DEL ECUADOR.</w:t>
      </w:r>
    </w:p>
    <w:p w:rsidR="00071BD1" w:rsidRPr="00AF105E" w:rsidRDefault="00071BD1" w:rsidP="00071BD1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2</w:t>
      </w:r>
      <w:r w:rsidRPr="00AF105E">
        <w:rPr>
          <w:rFonts w:asciiTheme="majorHAnsi" w:hAnsiTheme="majorHAnsi"/>
          <w:sz w:val="24"/>
          <w:szCs w:val="24"/>
        </w:rPr>
        <w:tab/>
        <w:t>DESIGNACIÓN DE LA SECRETARIA O SECRETARIO AD-HOC.</w:t>
      </w:r>
    </w:p>
    <w:p w:rsidR="00071BD1" w:rsidRPr="00AF105E" w:rsidRDefault="00071BD1" w:rsidP="00071BD1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3</w:t>
      </w:r>
      <w:r w:rsidRPr="00AF105E">
        <w:rPr>
          <w:rFonts w:asciiTheme="majorHAnsi" w:hAnsiTheme="majorHAnsi"/>
          <w:sz w:val="24"/>
          <w:szCs w:val="24"/>
        </w:rPr>
        <w:tab/>
        <w:t>CONSTATACIÓN DEL QUÓRUM</w:t>
      </w:r>
    </w:p>
    <w:p w:rsidR="00071BD1" w:rsidRPr="00AF105E" w:rsidRDefault="00071BD1" w:rsidP="00071BD1">
      <w:pPr>
        <w:pStyle w:val="Textoindependiente"/>
        <w:spacing w:after="0" w:line="240" w:lineRule="auto"/>
        <w:ind w:left="705" w:hanging="705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4</w:t>
      </w:r>
      <w:r w:rsidRPr="00AF105E">
        <w:rPr>
          <w:rFonts w:asciiTheme="majorHAnsi" w:hAnsiTheme="majorHAnsi"/>
          <w:sz w:val="24"/>
          <w:szCs w:val="24"/>
        </w:rPr>
        <w:tab/>
        <w:t>DESIGNACIÓN Y POSESIÓN DE LA VICEALCALDESA O VICEALCALDE DE GUARANDA.</w:t>
      </w:r>
    </w:p>
    <w:p w:rsidR="00071BD1" w:rsidRPr="00AF105E" w:rsidRDefault="00071BD1" w:rsidP="00071BD1">
      <w:pPr>
        <w:ind w:left="705" w:hanging="70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5</w:t>
      </w:r>
      <w:r w:rsidRPr="00AF105E">
        <w:rPr>
          <w:rFonts w:asciiTheme="majorHAnsi" w:hAnsiTheme="majorHAnsi"/>
        </w:rPr>
        <w:tab/>
        <w:t>ELECCIÓN DEL/A SECRETARIO/A DEL CONCEJO DEL GOBIERNO AUTÓNOMO DESCENTRALIZADO DEL CANTÓN GUARANDA.</w:t>
      </w:r>
    </w:p>
    <w:p w:rsidR="00071BD1" w:rsidRPr="00AF105E" w:rsidRDefault="00071BD1" w:rsidP="00071BD1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6</w:t>
      </w:r>
      <w:r w:rsidRPr="00AF105E">
        <w:rPr>
          <w:rFonts w:asciiTheme="majorHAnsi" w:hAnsiTheme="majorHAnsi"/>
        </w:rPr>
        <w:tab/>
        <w:t>INTEGRACIÓN DE LA COMISIÓN DE MESA, EXCUSAS Y CALIFICACIONES.</w:t>
      </w:r>
    </w:p>
    <w:p w:rsidR="00071BD1" w:rsidRPr="00AF105E" w:rsidRDefault="00071BD1" w:rsidP="00071BD1">
      <w:pPr>
        <w:ind w:left="705" w:hanging="70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7</w:t>
      </w:r>
      <w:r w:rsidRPr="00AF105E">
        <w:rPr>
          <w:rFonts w:asciiTheme="majorHAnsi" w:hAnsiTheme="majorHAnsi"/>
        </w:rPr>
        <w:tab/>
        <w:t>COLOCACIÓN DEL BOTÓN INSTITUCIONAL, A LAS /OS SRAS/ES ALCALDE, CONCEJALAS Y CONCEJALES.</w:t>
      </w:r>
    </w:p>
    <w:p w:rsidR="00071BD1" w:rsidRPr="00AF105E" w:rsidRDefault="00071BD1" w:rsidP="00071BD1">
      <w:pPr>
        <w:ind w:left="705" w:hanging="70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8</w:t>
      </w:r>
      <w:r w:rsidRPr="00AF105E">
        <w:rPr>
          <w:rFonts w:asciiTheme="majorHAnsi" w:hAnsiTheme="majorHAnsi"/>
        </w:rPr>
        <w:tab/>
        <w:t xml:space="preserve">LOS NIÑOS CRISTÓBAL ACOSTA Y KATHY USHCA, EN REPRESENTACIÓN DE LA NIÑEZ GUARANDEÑA, REALIZAN LA ENTREGA DE UN PRESENTE AL SEÑOR ALCALDE </w:t>
      </w:r>
    </w:p>
    <w:p w:rsidR="00071BD1" w:rsidRPr="00AF105E" w:rsidRDefault="00071BD1" w:rsidP="00071BD1">
      <w:pPr>
        <w:ind w:left="705" w:hanging="705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9</w:t>
      </w:r>
      <w:r w:rsidRPr="00AF105E">
        <w:rPr>
          <w:rFonts w:asciiTheme="majorHAnsi" w:hAnsiTheme="majorHAnsi"/>
        </w:rPr>
        <w:tab/>
        <w:t>INTERVENCIÓN DEL SR. RAMSSES TORRES ESPINOZA ALCALDE DE GUARANDA 2014-2019.</w:t>
      </w:r>
    </w:p>
    <w:p w:rsidR="00071BD1" w:rsidRPr="00AF105E" w:rsidRDefault="00071BD1" w:rsidP="00071BD1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10</w:t>
      </w:r>
      <w:r w:rsidRPr="00AF105E">
        <w:rPr>
          <w:rFonts w:asciiTheme="majorHAnsi" w:hAnsiTheme="majorHAnsi"/>
        </w:rPr>
        <w:tab/>
        <w:t xml:space="preserve">HIMNO A SAN PEDRO DE GUARANDA. </w:t>
      </w:r>
    </w:p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71BD1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071BD1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71BD1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071BD1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71BD1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2014-08-13T15:34:00Z</dcterms:created>
  <dcterms:modified xsi:type="dcterms:W3CDTF">2014-08-13T15:34:00Z</dcterms:modified>
</cp:coreProperties>
</file>