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9A1B26" w:rsidRDefault="009A1B26" w:rsidP="000C3A75"/>
    <w:p w:rsidR="009A1B26" w:rsidRDefault="009A1B26" w:rsidP="000C3A75"/>
    <w:p w:rsidR="009A1B26" w:rsidRDefault="009A1B26" w:rsidP="000C3A75"/>
    <w:p w:rsidR="009A1B26" w:rsidRDefault="009A1B26" w:rsidP="000C3A75"/>
    <w:p w:rsidR="009A1B26" w:rsidRDefault="009A1B26" w:rsidP="009A1B26">
      <w:pPr>
        <w:jc w:val="both"/>
        <w:rPr>
          <w:rFonts w:asciiTheme="majorHAnsi" w:hAnsiTheme="majorHAnsi"/>
          <w:b/>
        </w:rPr>
      </w:pPr>
    </w:p>
    <w:p w:rsidR="009A1B26" w:rsidRDefault="009A1B26" w:rsidP="009A1B26">
      <w:pPr>
        <w:jc w:val="both"/>
        <w:rPr>
          <w:rFonts w:asciiTheme="majorHAnsi" w:hAnsiTheme="majorHAnsi"/>
          <w:b/>
        </w:rPr>
      </w:pPr>
      <w:r w:rsidRPr="00AF105E">
        <w:rPr>
          <w:rFonts w:asciiTheme="majorHAnsi" w:hAnsiTheme="majorHAnsi"/>
          <w:b/>
        </w:rPr>
        <w:t>SESIÓN ORDINARIA-MARTES 24 DE JUNIO DE 2014.</w:t>
      </w:r>
    </w:p>
    <w:p w:rsidR="009A1B26" w:rsidRPr="00AF105E" w:rsidRDefault="009A1B26" w:rsidP="009A1B26">
      <w:pPr>
        <w:jc w:val="both"/>
        <w:rPr>
          <w:rFonts w:asciiTheme="majorHAnsi" w:hAnsiTheme="majorHAnsi"/>
          <w:b/>
        </w:rPr>
      </w:pPr>
    </w:p>
    <w:p w:rsidR="009A1B26" w:rsidRDefault="009A1B26" w:rsidP="009A1B26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9A1B26">
        <w:rPr>
          <w:rFonts w:asciiTheme="majorHAnsi" w:hAnsiTheme="majorHAnsi"/>
          <w:b/>
          <w:sz w:val="24"/>
          <w:szCs w:val="24"/>
        </w:rPr>
        <w:t>CONVOCATORIA</w:t>
      </w:r>
    </w:p>
    <w:p w:rsidR="009A1B26" w:rsidRPr="009A1B26" w:rsidRDefault="009A1B26" w:rsidP="009A1B26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9A1B26" w:rsidRDefault="009A1B26" w:rsidP="009A1B26">
      <w:pPr>
        <w:contextualSpacing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Por disposición del Sr. Ramsses Torres Espinosa, Alcalde del Gobierno Autónomo Descentralizado del Cantón Guaranda y, de conformidad con el Art. 318 del Código Orgánica de Organización Territorial, Autonomía y Descentralización, me permito CONVOCAR a ustedes a la Sesión Ordinaria de Concejo, misma que tendrá lugar el martes 24 de junio de 2014, a las 10:30 en el Salón de la Junta Parroquial de Simiatug</w:t>
      </w:r>
      <w:bookmarkStart w:id="0" w:name="_GoBack"/>
      <w:bookmarkEnd w:id="0"/>
      <w:r w:rsidRPr="00AF105E">
        <w:rPr>
          <w:rFonts w:asciiTheme="majorHAnsi" w:hAnsiTheme="majorHAnsi"/>
        </w:rPr>
        <w:t>, para tratar el siguiente orden del día:</w:t>
      </w:r>
    </w:p>
    <w:p w:rsidR="009A1B26" w:rsidRPr="00AF105E" w:rsidRDefault="009A1B26" w:rsidP="009A1B26">
      <w:pPr>
        <w:contextualSpacing/>
        <w:jc w:val="both"/>
        <w:rPr>
          <w:rFonts w:asciiTheme="majorHAnsi" w:hAnsiTheme="majorHAnsi"/>
        </w:rPr>
      </w:pPr>
    </w:p>
    <w:p w:rsidR="009A1B26" w:rsidRDefault="009A1B26" w:rsidP="009A1B26">
      <w:pPr>
        <w:pStyle w:val="Prrafodelista"/>
        <w:ind w:left="0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1.- CONOCIMIENTO Y APROBACIÓN DEL ACTA DE LA SESIÓN ORDINARIA DEL MARTES 17 DE JUNIO DE 2014.</w:t>
      </w:r>
    </w:p>
    <w:p w:rsidR="009A1B26" w:rsidRPr="00AF105E" w:rsidRDefault="009A1B26" w:rsidP="009A1B26">
      <w:pPr>
        <w:pStyle w:val="Prrafodelista"/>
        <w:ind w:left="0"/>
        <w:jc w:val="both"/>
        <w:rPr>
          <w:rFonts w:asciiTheme="majorHAnsi" w:hAnsiTheme="majorHAnsi"/>
        </w:rPr>
      </w:pPr>
    </w:p>
    <w:p w:rsidR="009A1B26" w:rsidRDefault="009A1B26" w:rsidP="009A1B26">
      <w:pPr>
        <w:pStyle w:val="Prrafodelista"/>
        <w:ind w:left="0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2.- CONOCER Y RESOLVER SOBRE EL MANUAL DE IMAGEN INSTITUCIONAL DEL GOBIERNO AUTÓNOMO DESCENTRALIZADO DEL CANTÓN GUARANDA.</w:t>
      </w:r>
    </w:p>
    <w:p w:rsidR="009A1B26" w:rsidRPr="00AF105E" w:rsidRDefault="009A1B26" w:rsidP="009A1B26">
      <w:pPr>
        <w:pStyle w:val="Prrafodelista"/>
        <w:ind w:left="0"/>
        <w:jc w:val="both"/>
        <w:rPr>
          <w:rFonts w:asciiTheme="majorHAnsi" w:hAnsiTheme="majorHAnsi"/>
        </w:rPr>
      </w:pPr>
    </w:p>
    <w:p w:rsidR="009A1B26" w:rsidRDefault="009A1B26" w:rsidP="009A1B26">
      <w:pPr>
        <w:pStyle w:val="Prrafodelista"/>
        <w:ind w:left="0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3.- ANÁLISIS Y APROBACIÓN EN PRIMER DEBATE, DEL PROYECTO DE ORDENANZA DEL PRESUPUESTO ECONÓMICO PARA EL EJERCICIO FISCAL DEL AÑO 2014, DEL GOBIERNO AUTÓNOMO DESCENTRALIZADO DEL CANTÓN GUARANDA.</w:t>
      </w:r>
    </w:p>
    <w:p w:rsidR="009A1B26" w:rsidRPr="00AF105E" w:rsidRDefault="009A1B26" w:rsidP="009A1B26">
      <w:pPr>
        <w:pStyle w:val="Prrafodelista"/>
        <w:ind w:left="0"/>
        <w:jc w:val="both"/>
        <w:rPr>
          <w:rFonts w:asciiTheme="majorHAnsi" w:hAnsiTheme="majorHAnsi"/>
        </w:rPr>
      </w:pPr>
    </w:p>
    <w:p w:rsidR="009A1B26" w:rsidRDefault="009A1B26" w:rsidP="009A1B26">
      <w:pPr>
        <w:pStyle w:val="Prrafodelista"/>
        <w:ind w:left="0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4.- CONOCER Y RESOLVER A EFECTO DE APROBAR EL FINANCIAMIENTO DEL BANCO DEL ESTADO A FAVOR DEL GOBIERNO AUTÓNOMO DESCENTRALIZADO DEL CANTÓN GUARANDA, DESTINADO A FINANCIAR LA ADQUISICIÓN DE EQUIPO CAMINERO PARA LE EJECUCIÓN DEL PLAN VIAL QUINQUENAL.</w:t>
      </w:r>
    </w:p>
    <w:p w:rsidR="009A1B26" w:rsidRPr="00AF105E" w:rsidRDefault="009A1B26" w:rsidP="009A1B26">
      <w:pPr>
        <w:pStyle w:val="Prrafodelista"/>
        <w:ind w:left="0"/>
        <w:jc w:val="both"/>
        <w:rPr>
          <w:rFonts w:asciiTheme="majorHAnsi" w:hAnsiTheme="majorHAnsi"/>
        </w:rPr>
      </w:pPr>
    </w:p>
    <w:p w:rsidR="009A1B26" w:rsidRPr="00AF105E" w:rsidRDefault="009A1B26" w:rsidP="009A1B26">
      <w:pPr>
        <w:pStyle w:val="Prrafodelista"/>
        <w:ind w:left="0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5.- RECIBIR AL REPRESENTANTE Y PRESIDENTE DEL GOBIERNO PARROQUIAL DE SIMIATUG, SR. MARIO DE LA CRUZ Y SUS VOCALES.</w:t>
      </w:r>
    </w:p>
    <w:p w:rsidR="009A1B26" w:rsidRDefault="009A1B26" w:rsidP="000C3A75"/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E0649A" w:rsidRDefault="00E0649A" w:rsidP="00E0649A">
      <w:pPr>
        <w:pStyle w:val="Sinespaciado"/>
      </w:pPr>
    </w:p>
    <w:p w:rsidR="00E0649A" w:rsidRDefault="00E0649A" w:rsidP="000C3A75"/>
    <w:p w:rsidR="00AE48E4" w:rsidRDefault="00AE48E4" w:rsidP="000C3A75"/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A1B26"/>
    <w:rsid w:val="009B2694"/>
    <w:rsid w:val="00A74A75"/>
    <w:rsid w:val="00AE48E4"/>
    <w:rsid w:val="00B737EE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9A1B26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A1B26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9A1B26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A1B26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ANGELGARCIA</cp:lastModifiedBy>
  <cp:revision>2</cp:revision>
  <cp:lastPrinted>2014-08-06T17:13:00Z</cp:lastPrinted>
  <dcterms:created xsi:type="dcterms:W3CDTF">2014-08-13T17:03:00Z</dcterms:created>
  <dcterms:modified xsi:type="dcterms:W3CDTF">2014-08-13T17:03:00Z</dcterms:modified>
</cp:coreProperties>
</file>