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814232" w:rsidRPr="00AF105E" w:rsidRDefault="00814232" w:rsidP="00814232">
      <w:pPr>
        <w:jc w:val="both"/>
        <w:rPr>
          <w:rFonts w:asciiTheme="majorHAnsi" w:hAnsiTheme="majorHAnsi"/>
          <w:b/>
          <w:lang w:val="es-ES_tradnl"/>
        </w:rPr>
      </w:pPr>
      <w:r w:rsidRPr="00AF105E">
        <w:rPr>
          <w:rFonts w:asciiTheme="majorHAnsi" w:hAnsiTheme="majorHAnsi"/>
          <w:b/>
          <w:lang w:val="es-ES_tradnl"/>
        </w:rPr>
        <w:t>SESIÓN EXTRAORDINARIA-VIERNES 06 DE JUNIO DE 2014.</w:t>
      </w:r>
    </w:p>
    <w:p w:rsidR="00814232" w:rsidRPr="00AF105E" w:rsidRDefault="00814232" w:rsidP="00814232">
      <w:pPr>
        <w:pStyle w:val="Textoindependiente"/>
        <w:spacing w:after="0" w:line="240" w:lineRule="auto"/>
        <w:jc w:val="both"/>
        <w:rPr>
          <w:rFonts w:asciiTheme="majorHAnsi" w:eastAsiaTheme="minorHAnsi" w:hAnsiTheme="majorHAnsi"/>
          <w:sz w:val="24"/>
          <w:szCs w:val="24"/>
          <w:lang w:val="es-EC" w:eastAsia="en-US"/>
        </w:rPr>
      </w:pPr>
    </w:p>
    <w:p w:rsidR="00814232" w:rsidRDefault="00814232" w:rsidP="00814232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14232">
        <w:rPr>
          <w:rFonts w:asciiTheme="majorHAnsi" w:hAnsiTheme="majorHAnsi"/>
          <w:b/>
          <w:sz w:val="24"/>
          <w:szCs w:val="24"/>
        </w:rPr>
        <w:t>CONVOCATORIA</w:t>
      </w:r>
    </w:p>
    <w:p w:rsidR="00814232" w:rsidRPr="00814232" w:rsidRDefault="00814232" w:rsidP="00814232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14232" w:rsidRDefault="00814232" w:rsidP="00814232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319 del Código Orgánica de Organización Territorial, Autonomía y Descentralización, me permito CONVOCAR a ustedes a la Sesión extraordinaria de Concejo, misma que tendrá lugar el viernes 06 de junio de 2014, a las 11:30 en el Salón de la ciudad, para tratar el siguiente orden del día:</w:t>
      </w:r>
    </w:p>
    <w:p w:rsidR="00814232" w:rsidRPr="00AF105E" w:rsidRDefault="00814232" w:rsidP="00814232">
      <w:pPr>
        <w:contextualSpacing/>
        <w:jc w:val="both"/>
        <w:rPr>
          <w:rFonts w:asciiTheme="majorHAnsi" w:hAnsiTheme="majorHAnsi"/>
        </w:rPr>
      </w:pPr>
      <w:bookmarkStart w:id="0" w:name="_GoBack"/>
      <w:bookmarkEnd w:id="0"/>
    </w:p>
    <w:p w:rsidR="00814232" w:rsidRPr="00AF105E" w:rsidRDefault="00814232" w:rsidP="00814232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  <w:lang w:val="es-ES_tradnl"/>
        </w:rPr>
        <w:t xml:space="preserve">1.- </w:t>
      </w:r>
      <w:r w:rsidRPr="00AF105E">
        <w:rPr>
          <w:rFonts w:asciiTheme="majorHAnsi" w:hAnsiTheme="majorHAnsi"/>
        </w:rPr>
        <w:t xml:space="preserve">CONFORMACIÓN DE LA COMISIÓN ESPECIAL DEL MEDIO AMBIENTE Y MANEJO INTEGRAL DE DESECHOS SÓLIDOS DEL GOBIERNO AUTÓNOMO DESCENTRALIZADO DEL CANTÓN GUARANDA. </w:t>
      </w: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14232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814232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14232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814232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14232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2014-08-13T16:36:00Z</dcterms:created>
  <dcterms:modified xsi:type="dcterms:W3CDTF">2014-08-13T16:36:00Z</dcterms:modified>
</cp:coreProperties>
</file>