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452" w:rsidRDefault="00910452" w:rsidP="00910452">
      <w:pPr>
        <w:jc w:val="center"/>
        <w:rPr>
          <w:b/>
        </w:rPr>
      </w:pPr>
    </w:p>
    <w:p w:rsidR="00910452" w:rsidRDefault="00910452" w:rsidP="00910452">
      <w:pPr>
        <w:jc w:val="center"/>
        <w:rPr>
          <w:b/>
        </w:rPr>
      </w:pPr>
    </w:p>
    <w:p w:rsidR="00910452" w:rsidRDefault="00910452" w:rsidP="00910452">
      <w:pPr>
        <w:jc w:val="center"/>
        <w:rPr>
          <w:b/>
        </w:rPr>
      </w:pPr>
    </w:p>
    <w:p w:rsidR="00910452" w:rsidRDefault="00910452" w:rsidP="00910452">
      <w:pPr>
        <w:jc w:val="center"/>
        <w:rPr>
          <w:b/>
        </w:rPr>
      </w:pPr>
    </w:p>
    <w:p w:rsidR="00910452" w:rsidRDefault="00910452" w:rsidP="00910452">
      <w:pPr>
        <w:jc w:val="center"/>
        <w:rPr>
          <w:b/>
        </w:rPr>
      </w:pPr>
    </w:p>
    <w:p w:rsidR="00910452" w:rsidRDefault="00910452" w:rsidP="00910452">
      <w:pPr>
        <w:jc w:val="center"/>
        <w:rPr>
          <w:b/>
        </w:rPr>
      </w:pPr>
    </w:p>
    <w:p w:rsidR="00910452" w:rsidRDefault="00910452" w:rsidP="00910452">
      <w:pPr>
        <w:jc w:val="center"/>
        <w:rPr>
          <w:b/>
        </w:rPr>
      </w:pPr>
      <w:r>
        <w:rPr>
          <w:b/>
        </w:rPr>
        <w:t>SESIÓN ORDINARIA, 28 DE OCTUBRE</w:t>
      </w:r>
      <w:r w:rsidRPr="002773E7">
        <w:rPr>
          <w:b/>
        </w:rPr>
        <w:t xml:space="preserve"> DE 2014</w:t>
      </w:r>
      <w:r>
        <w:rPr>
          <w:b/>
        </w:rPr>
        <w:t>.</w:t>
      </w:r>
    </w:p>
    <w:p w:rsidR="00910452" w:rsidRDefault="00910452" w:rsidP="00910452">
      <w:pPr>
        <w:jc w:val="center"/>
        <w:rPr>
          <w:b/>
        </w:rPr>
      </w:pPr>
    </w:p>
    <w:p w:rsidR="00910452" w:rsidRDefault="00910452" w:rsidP="00910452">
      <w:pPr>
        <w:jc w:val="both"/>
        <w:rPr>
          <w:rFonts w:eastAsiaTheme="minorEastAsia" w:cstheme="majorBidi"/>
          <w:bCs/>
          <w:lang w:val="es-ES_tradnl" w:eastAsia="es-EC"/>
        </w:rPr>
      </w:pPr>
      <w:r w:rsidRPr="00437ECD">
        <w:t>RESOLUCIÓN</w:t>
      </w:r>
      <w:r>
        <w:t xml:space="preserve">: 101-28-10-2014: </w:t>
      </w:r>
      <w:r w:rsidRPr="003971AE">
        <w:rPr>
          <w:rFonts w:eastAsiaTheme="minorEastAsia" w:cstheme="majorBidi"/>
          <w:bCs/>
          <w:lang w:val="es-ES_tradnl" w:eastAsia="es-EC"/>
        </w:rPr>
        <w:t>EL CONCEJO MUNICIPAL DEL GOBIERNO AUTÓNOMO DESCENTRALIZADO DEL CANTÓN GUARANDA, CON OCHO VOTOS A FAVOR RESUELVE: APROBAR EL ACTA DE LA SESIÓN ORDINARIA DE CONCEJO MUNICIPAL DEL MARTES 21 DE OCTUBRE DE 2014,  CON LA OBSERVACIÓN REALIZADA POR EL CONCEJAL MIGUEL RUIZ, EN EL SENTIDO QUE CON LA POTESTAD QUE TIENE EL SEÑOR ALCALDE, REMITA  EL PROYECTO DE ORDENANZA A LA COMISIÓN QUE CORRESPONDA PARA QUE HAGA A SU VEZ EL ANÁLISIS CORRESPONDIENTE Y LUEGO DE LA SOCIALIZACIÓN RESPECTIVA EMITA EL INFORME PARA QUE SEA CONOCIDO Y DEBATIDO EN LAS INSTANCIAS CORRESPONDIENTES.</w:t>
      </w:r>
    </w:p>
    <w:p w:rsidR="00910452" w:rsidRDefault="00910452" w:rsidP="00910452">
      <w:pPr>
        <w:jc w:val="both"/>
        <w:rPr>
          <w:rFonts w:eastAsiaTheme="minorEastAsia" w:cstheme="majorBidi"/>
          <w:bCs/>
          <w:lang w:val="es-ES_tradnl" w:eastAsia="es-EC"/>
        </w:rPr>
      </w:pPr>
    </w:p>
    <w:p w:rsidR="00910452" w:rsidRDefault="00910452" w:rsidP="00910452">
      <w:pPr>
        <w:jc w:val="both"/>
      </w:pPr>
      <w:r w:rsidRPr="00437ECD">
        <w:t>RESOLUCIÓN</w:t>
      </w:r>
      <w:r>
        <w:t xml:space="preserve">: 102-28-10-2014: </w:t>
      </w:r>
      <w:r w:rsidRPr="00CE4D70">
        <w:t>EL CONCEJO MUNICIPAL DEL GOBIERNO AUTÓNOMO DESCENTRALIZADO DEL CANTÓN GUARANDA, CON CINCO VOTOS A FAVOR RESUELVE: APROBAR EN PRIMER DEBATE LA  ORDENANZA DE INTEGRACIÓN DEL CUERPO DE BOMBEROS DEL CANTÓN GUARANDA AL GOBIERNO AUTÓNOMO DESCENTRALIZADO DEL CANTÓN GUARANDA.</w:t>
      </w:r>
    </w:p>
    <w:p w:rsidR="00910452" w:rsidRDefault="00910452" w:rsidP="00910452">
      <w:pPr>
        <w:jc w:val="both"/>
      </w:pPr>
      <w:bookmarkStart w:id="0" w:name="_GoBack"/>
      <w:bookmarkEnd w:id="0"/>
    </w:p>
    <w:p w:rsidR="00910452" w:rsidRDefault="00910452" w:rsidP="00910452">
      <w:pPr>
        <w:jc w:val="both"/>
      </w:pPr>
      <w:r w:rsidRPr="00437ECD">
        <w:t>RESOLUCIÓN</w:t>
      </w:r>
      <w:r>
        <w:t xml:space="preserve">: 103-28-10-2014: </w:t>
      </w:r>
      <w:r w:rsidRPr="00810B4D">
        <w:t>EL CONCEJO MUNICIPAL DEL GOBIERNO AUTÓNOMO DESCENTRALIZADO DEL CANTÓN GUARANDA, CON CINCO VOTOS A FAVOR RESUELVE: AUTORICE AL SR. RAMSSES TORRES ESPINOSA, ALCALDE DEL CANTÓN GUARANDA A EFECTO LA SUSCRIPCIÓN DE LOS CONVENIOS DE COOPERACIÓN ENTRE EL GOBIERNO AUTÓNOMO DESCENTRALIZADO DEL CANTÓN GUARANDA, LA UNIDAD EDUCATIVA PEDRO CARBO; Y, LA IGLESIA SAN VICENTE FERRER.</w:t>
      </w:r>
    </w:p>
    <w:p w:rsidR="00E37797" w:rsidRPr="00910452" w:rsidRDefault="00E37797" w:rsidP="00910452"/>
    <w:sectPr w:rsidR="00E37797" w:rsidRPr="00910452">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5A4" w:rsidRDefault="00CF05A4" w:rsidP="00721E18">
      <w:r>
        <w:separator/>
      </w:r>
    </w:p>
  </w:endnote>
  <w:endnote w:type="continuationSeparator" w:id="0">
    <w:p w:rsidR="00CF05A4" w:rsidRDefault="00CF05A4"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5A4" w:rsidRDefault="00CF05A4" w:rsidP="00721E18">
      <w:r>
        <w:separator/>
      </w:r>
    </w:p>
  </w:footnote>
  <w:footnote w:type="continuationSeparator" w:id="0">
    <w:p w:rsidR="00CF05A4" w:rsidRDefault="00CF05A4"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616BD"/>
    <w:rsid w:val="00083776"/>
    <w:rsid w:val="000C3A75"/>
    <w:rsid w:val="000D68E3"/>
    <w:rsid w:val="0016770A"/>
    <w:rsid w:val="00174620"/>
    <w:rsid w:val="001A042C"/>
    <w:rsid w:val="001D1F71"/>
    <w:rsid w:val="001F2884"/>
    <w:rsid w:val="00241D3E"/>
    <w:rsid w:val="003509BA"/>
    <w:rsid w:val="0035308E"/>
    <w:rsid w:val="003E023E"/>
    <w:rsid w:val="00495491"/>
    <w:rsid w:val="005264F3"/>
    <w:rsid w:val="005933A9"/>
    <w:rsid w:val="00623D94"/>
    <w:rsid w:val="006327DF"/>
    <w:rsid w:val="0064261D"/>
    <w:rsid w:val="006E1A4E"/>
    <w:rsid w:val="0070781C"/>
    <w:rsid w:val="00721E18"/>
    <w:rsid w:val="00823398"/>
    <w:rsid w:val="00874A9A"/>
    <w:rsid w:val="00881FB6"/>
    <w:rsid w:val="009030A7"/>
    <w:rsid w:val="00910452"/>
    <w:rsid w:val="00914253"/>
    <w:rsid w:val="00955DA1"/>
    <w:rsid w:val="009B2694"/>
    <w:rsid w:val="009B62B3"/>
    <w:rsid w:val="009C3461"/>
    <w:rsid w:val="00A74A75"/>
    <w:rsid w:val="00AE48E4"/>
    <w:rsid w:val="00B737EE"/>
    <w:rsid w:val="00B81A3A"/>
    <w:rsid w:val="00C06461"/>
    <w:rsid w:val="00C35959"/>
    <w:rsid w:val="00CF05A4"/>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1135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2014-11-13T15:06:00Z</dcterms:created>
  <dcterms:modified xsi:type="dcterms:W3CDTF">2014-11-13T15:06:00Z</dcterms:modified>
</cp:coreProperties>
</file>