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0616BD" w:rsidRDefault="000616BD" w:rsidP="000616BD">
      <w:pPr>
        <w:jc w:val="center"/>
        <w:rPr>
          <w:b/>
        </w:rPr>
      </w:pPr>
      <w:r>
        <w:rPr>
          <w:b/>
        </w:rPr>
        <w:t>SESIÓN EXTRAORDINARIA, 23 DE OCTUBRE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0616BD" w:rsidRPr="00CE2329" w:rsidRDefault="000616BD" w:rsidP="000616BD">
      <w:pPr>
        <w:jc w:val="center"/>
        <w:rPr>
          <w:sz w:val="20"/>
          <w:szCs w:val="20"/>
        </w:rPr>
      </w:pPr>
      <w:bookmarkStart w:id="0" w:name="_GoBack"/>
      <w:bookmarkEnd w:id="0"/>
    </w:p>
    <w:p w:rsidR="000616BD" w:rsidRPr="009B1259" w:rsidRDefault="000616BD" w:rsidP="000616BD">
      <w:pPr>
        <w:jc w:val="both"/>
      </w:pPr>
      <w:r w:rsidRPr="00437ECD">
        <w:t>RESOLUCIÓN</w:t>
      </w:r>
      <w:r>
        <w:t xml:space="preserve">: 100-23-10-2014: </w:t>
      </w:r>
      <w:r w:rsidRPr="009B1259">
        <w:rPr>
          <w:rFonts w:eastAsiaTheme="minorEastAsia" w:cstheme="majorBidi"/>
          <w:bCs/>
          <w:lang w:val="es-ES_tradnl" w:eastAsia="es-EC"/>
        </w:rPr>
        <w:t xml:space="preserve">EL CONCEJO MUNICIPAL DEL GOBIERNO AUTÓNOMO DESCENTRALIZADO DEL CANTÓN GUARANDA CON SIETE VOTOS A FAVOR RESUELVE: </w:t>
      </w:r>
      <w:r w:rsidRPr="009B1259">
        <w:t>APROBAR LA PRIMERA REFORMA  AL PRESUPUESTO 2014 EN ATENCIÓN AL OFICIO NO. 2014-0086-DF-GADCG SUSCRITO POR EL SEÑOR EDISON MAYORGA–DIRECTOR FINANCIERO ENCARGADO DEL GADCG CONFORME PROCEDIMIENTOS NORMATIVOS.</w:t>
      </w:r>
    </w:p>
    <w:p w:rsidR="00E37797" w:rsidRPr="009B62B3" w:rsidRDefault="00E37797" w:rsidP="000616BD">
      <w:pPr>
        <w:jc w:val="both"/>
      </w:pPr>
    </w:p>
    <w:sectPr w:rsidR="00E37797" w:rsidRPr="009B62B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E8F" w:rsidRDefault="00105E8F" w:rsidP="00721E18">
      <w:r>
        <w:separator/>
      </w:r>
    </w:p>
  </w:endnote>
  <w:endnote w:type="continuationSeparator" w:id="0">
    <w:p w:rsidR="00105E8F" w:rsidRDefault="00105E8F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E8F" w:rsidRDefault="00105E8F" w:rsidP="00721E18">
      <w:r>
        <w:separator/>
      </w:r>
    </w:p>
  </w:footnote>
  <w:footnote w:type="continuationSeparator" w:id="0">
    <w:p w:rsidR="00105E8F" w:rsidRDefault="00105E8F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616BD"/>
    <w:rsid w:val="00083776"/>
    <w:rsid w:val="000C3A75"/>
    <w:rsid w:val="000D68E3"/>
    <w:rsid w:val="00105E8F"/>
    <w:rsid w:val="0016770A"/>
    <w:rsid w:val="00174620"/>
    <w:rsid w:val="001A042C"/>
    <w:rsid w:val="001D1F71"/>
    <w:rsid w:val="001F2884"/>
    <w:rsid w:val="00241D3E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B62B3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2014-11-13T14:46:00Z</dcterms:created>
  <dcterms:modified xsi:type="dcterms:W3CDTF">2014-11-13T14:46:00Z</dcterms:modified>
</cp:coreProperties>
</file>