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593261" w:rsidRDefault="00593261" w:rsidP="000C3A75"/>
    <w:p w:rsidR="00593261" w:rsidRDefault="00593261" w:rsidP="000C3A75"/>
    <w:p w:rsidR="00593261" w:rsidRDefault="00593261" w:rsidP="000C3A75"/>
    <w:p w:rsidR="00593261" w:rsidRDefault="00593261" w:rsidP="000C3A75"/>
    <w:p w:rsidR="00593261" w:rsidRDefault="00593261" w:rsidP="000C3A75"/>
    <w:p w:rsidR="00593261" w:rsidRDefault="00593261" w:rsidP="000C3A75"/>
    <w:p w:rsidR="00593261" w:rsidRDefault="00593261" w:rsidP="00593261">
      <w:pPr>
        <w:jc w:val="center"/>
        <w:rPr>
          <w:b/>
        </w:rPr>
      </w:pPr>
      <w:r w:rsidRPr="002773E7">
        <w:rPr>
          <w:b/>
        </w:rPr>
        <w:t>SESIÓN ORDINARIA, 01 DE JULIO DE 2014</w:t>
      </w:r>
      <w:r>
        <w:rPr>
          <w:b/>
        </w:rPr>
        <w:t>.</w:t>
      </w:r>
    </w:p>
    <w:p w:rsidR="00593261" w:rsidRPr="002773E7" w:rsidRDefault="00593261" w:rsidP="00593261">
      <w:pPr>
        <w:jc w:val="center"/>
        <w:rPr>
          <w:b/>
        </w:rPr>
      </w:pPr>
    </w:p>
    <w:p w:rsidR="00593261" w:rsidRDefault="00593261" w:rsidP="00593261">
      <w:pPr>
        <w:jc w:val="both"/>
      </w:pPr>
      <w:r w:rsidRPr="002773E7">
        <w:t>RESOLUCIÓN: 024-01-07-2014:</w:t>
      </w:r>
      <w:r w:rsidRPr="002773E7">
        <w:rPr>
          <w:b/>
        </w:rPr>
        <w:t xml:space="preserve"> </w:t>
      </w:r>
      <w:r w:rsidRPr="002773E7">
        <w:t>ESTE CONCEJO MUNICIPAL CON SIETE VOTOS A FAVOR RESUELVE: APROBAR EL ACTA DE LA SESIÓN ORDINARIA DEL 24 DE JUNIO DEL 2014.</w:t>
      </w:r>
    </w:p>
    <w:p w:rsidR="00593261" w:rsidRDefault="00593261" w:rsidP="00593261">
      <w:pPr>
        <w:jc w:val="both"/>
      </w:pPr>
    </w:p>
    <w:p w:rsidR="00593261" w:rsidRDefault="00593261" w:rsidP="00593261">
      <w:pPr>
        <w:jc w:val="both"/>
      </w:pPr>
      <w:r>
        <w:t xml:space="preserve">RESOLUCIÓN: 025-01-07-2014: </w:t>
      </w:r>
      <w:r w:rsidRPr="00683E15">
        <w:t>ESTE CONCEJO MUNICIPAL CON OCHO VOTOS A FAVOR RESUELVE: APROBAR EN PRIMER DEBATE LA ORDENANZA QUE REGLAMENTA EL FUNCIONAMIENTO DE LA PLAZA DE ANIMALES, PARA LA INTRODUCCIÓN, VENTA Y COMERCIALIZACIÓN DE TODO TIPO DE SEMOVIENTES “RASTRO”.</w:t>
      </w:r>
    </w:p>
    <w:p w:rsidR="00593261" w:rsidRPr="00181DF3" w:rsidRDefault="00593261" w:rsidP="00593261">
      <w:pPr>
        <w:jc w:val="both"/>
      </w:pPr>
      <w:bookmarkStart w:id="0" w:name="_GoBack"/>
      <w:bookmarkEnd w:id="0"/>
    </w:p>
    <w:p w:rsidR="00593261" w:rsidRPr="00683E15" w:rsidRDefault="00593261" w:rsidP="00593261">
      <w:pPr>
        <w:jc w:val="both"/>
      </w:pPr>
      <w:r>
        <w:t xml:space="preserve">RESOLUCIÓN: 026-01-07-2014: </w:t>
      </w:r>
      <w:r w:rsidRPr="00683E15">
        <w:t>EL CONCEJO MUNICIPAL RESUELVE: ENVIAR ESTE PROYECTO DE ORDENANZA A LA COMISIÓN DE IGUALDAD Y GÉNERO, A FIN DE QUE SEA ESTUDIADO Y DEPURADO A FIN DE  QUE PRESENTE  UN INFORME AL SENO DEL CONCEJO PARA QUE SEA  APROBADO EN PRIMER DEBATE.</w:t>
      </w:r>
    </w:p>
    <w:p w:rsidR="00593261" w:rsidRDefault="00593261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261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2014-08-13T17:10:00Z</dcterms:created>
  <dcterms:modified xsi:type="dcterms:W3CDTF">2014-08-13T17:10:00Z</dcterms:modified>
</cp:coreProperties>
</file>