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1E18" w:rsidRPr="0056724F" w:rsidRDefault="00721E18" w:rsidP="000C3A75">
      <w:pPr>
        <w:rPr>
          <w:rFonts w:asciiTheme="minorHAnsi" w:hAnsiTheme="minorHAnsi"/>
        </w:rPr>
      </w:pPr>
    </w:p>
    <w:p w:rsidR="00B81A3A" w:rsidRPr="0056724F" w:rsidRDefault="00B81A3A" w:rsidP="000C3A75">
      <w:pPr>
        <w:rPr>
          <w:rFonts w:asciiTheme="minorHAnsi" w:hAnsiTheme="minorHAnsi"/>
        </w:rPr>
      </w:pPr>
    </w:p>
    <w:p w:rsidR="00B81A3A" w:rsidRPr="0056724F" w:rsidRDefault="00B81A3A" w:rsidP="000C3A75">
      <w:pPr>
        <w:rPr>
          <w:rFonts w:asciiTheme="minorHAnsi" w:hAnsiTheme="minorHAnsi"/>
        </w:rPr>
      </w:pPr>
    </w:p>
    <w:p w:rsidR="00B81A3A" w:rsidRPr="0056724F" w:rsidRDefault="00B81A3A" w:rsidP="000C3A75">
      <w:pPr>
        <w:rPr>
          <w:rFonts w:asciiTheme="minorHAnsi" w:hAnsiTheme="minorHAnsi"/>
        </w:rPr>
      </w:pPr>
    </w:p>
    <w:p w:rsidR="00B81A3A" w:rsidRPr="0056724F" w:rsidRDefault="00B81A3A" w:rsidP="000C3A75">
      <w:pPr>
        <w:rPr>
          <w:rFonts w:asciiTheme="minorHAnsi" w:hAnsiTheme="minorHAnsi"/>
        </w:rPr>
      </w:pPr>
    </w:p>
    <w:p w:rsidR="00B81A3A" w:rsidRPr="0056724F" w:rsidRDefault="00B81A3A" w:rsidP="000C3A75">
      <w:pPr>
        <w:rPr>
          <w:rFonts w:asciiTheme="minorHAnsi" w:hAnsiTheme="minorHAnsi"/>
        </w:rPr>
      </w:pPr>
    </w:p>
    <w:p w:rsidR="00B81A3A" w:rsidRPr="0056724F" w:rsidRDefault="00B81A3A" w:rsidP="000C3A75">
      <w:pPr>
        <w:rPr>
          <w:rFonts w:asciiTheme="minorHAnsi" w:hAnsiTheme="minorHAnsi"/>
        </w:rPr>
      </w:pPr>
    </w:p>
    <w:p w:rsidR="0056724F" w:rsidRPr="0056724F" w:rsidRDefault="0056724F" w:rsidP="0056724F">
      <w:pPr>
        <w:rPr>
          <w:rFonts w:asciiTheme="minorHAnsi" w:hAnsiTheme="minorHAnsi"/>
          <w:b/>
        </w:rPr>
      </w:pPr>
      <w:r w:rsidRPr="0056724F">
        <w:rPr>
          <w:rFonts w:asciiTheme="minorHAnsi" w:hAnsiTheme="minorHAnsi"/>
          <w:b/>
        </w:rPr>
        <w:t>SESIÓN ORDINARIA, 19 DE AGOSTO DE 2014.</w:t>
      </w:r>
    </w:p>
    <w:p w:rsidR="0056724F" w:rsidRPr="0056724F" w:rsidRDefault="0056724F" w:rsidP="0056724F">
      <w:pPr>
        <w:rPr>
          <w:rFonts w:asciiTheme="minorHAnsi" w:hAnsiTheme="minorHAnsi"/>
          <w:b/>
        </w:rPr>
      </w:pPr>
    </w:p>
    <w:p w:rsidR="0056724F" w:rsidRPr="0056724F" w:rsidRDefault="0056724F" w:rsidP="0056724F">
      <w:pPr>
        <w:jc w:val="both"/>
        <w:rPr>
          <w:rFonts w:asciiTheme="minorHAnsi" w:hAnsiTheme="minorHAnsi"/>
        </w:rPr>
      </w:pPr>
      <w:r w:rsidRPr="0056724F">
        <w:rPr>
          <w:rFonts w:asciiTheme="minorHAnsi" w:hAnsiTheme="minorHAnsi"/>
        </w:rPr>
        <w:t>RESOLUCIÓN: 063-19-08-2014: EL CONCEJO MUNICIPAL DEL GOBIERNO AUTÓNOMO DESCENTRALIZADO DEL CANTÓN GUARANDA, CON OCHO VOTOS A FAVOR RESUELVE: APROBAR EL  ACTA DE LA SESIÓN ORDINARIA DEL MARTES 12 DE AGOSTO DE 2014.</w:t>
      </w:r>
    </w:p>
    <w:p w:rsidR="0056724F" w:rsidRPr="0056724F" w:rsidRDefault="0056724F" w:rsidP="0056724F">
      <w:pPr>
        <w:jc w:val="both"/>
        <w:rPr>
          <w:rFonts w:asciiTheme="minorHAnsi" w:hAnsiTheme="minorHAnsi"/>
        </w:rPr>
      </w:pPr>
    </w:p>
    <w:p w:rsidR="0056724F" w:rsidRPr="0056724F" w:rsidRDefault="0056724F" w:rsidP="0056724F">
      <w:pPr>
        <w:jc w:val="both"/>
        <w:rPr>
          <w:rFonts w:asciiTheme="minorHAnsi" w:hAnsiTheme="minorHAnsi"/>
        </w:rPr>
      </w:pPr>
      <w:r w:rsidRPr="0056724F">
        <w:rPr>
          <w:rFonts w:asciiTheme="minorHAnsi" w:hAnsiTheme="minorHAnsi"/>
        </w:rPr>
        <w:t>RESOLUCIÓN: 064-19-08-2014: EL CONCEJO MUNICIPAL DEL GOBIERNO AUTÓNOMO DESCENTRALIZADO DEL CANTÓN GUARANDA, CON OCHO VOTOS A FAVOR RESUELVE: QUE SE  REMITA LA REFORMA A LA ORDENANZA DE JURISDICCIÓN DE COACTIVA DE LA EP-EMAPA-G A LA COMISIÓN DE SERVICIOS PÚBLICOS DEL GADCG PARA QUE PRESENTE EL INFORME FAVORABLA, A EFECTO DE  SU APROBACIÓN EN PRIME DEBATE.</w:t>
      </w:r>
    </w:p>
    <w:p w:rsidR="0056724F" w:rsidRPr="0056724F" w:rsidRDefault="0056724F" w:rsidP="0056724F">
      <w:pPr>
        <w:jc w:val="both"/>
        <w:rPr>
          <w:rFonts w:asciiTheme="minorHAnsi" w:hAnsiTheme="minorHAnsi"/>
        </w:rPr>
      </w:pPr>
    </w:p>
    <w:p w:rsidR="0056724F" w:rsidRPr="0056724F" w:rsidRDefault="0056724F" w:rsidP="0056724F">
      <w:pPr>
        <w:pStyle w:val="Textoindependiente"/>
        <w:tabs>
          <w:tab w:val="left" w:pos="3165"/>
          <w:tab w:val="left" w:pos="6804"/>
        </w:tabs>
        <w:spacing w:after="0" w:line="240" w:lineRule="auto"/>
        <w:jc w:val="both"/>
        <w:rPr>
          <w:sz w:val="24"/>
          <w:szCs w:val="24"/>
        </w:rPr>
      </w:pPr>
      <w:r w:rsidRPr="0056724F">
        <w:rPr>
          <w:sz w:val="24"/>
          <w:szCs w:val="24"/>
        </w:rPr>
        <w:t>RESOLUCIÓN: 065-19-08-2014: EL CONCEJO MUNICIPAL DEL GOBIERNO AUTÓNOMO DESCENTRALIZADO DEL CANTÓN GUARANDA POR UNA NIMIDAD, RESUELVE: QUE LA COMISIÓN DE TRÁNSITO Y TRANSPORTE DEL GADCG EN BASE AL INFORME DEL PROCURADOR SINDICO, PRESENTE PARA SU APROBACIÓN EN PRIMER DEBATE LA ORDENANZA DE OCUPACIÓN DE LA VÍA PÚBLICA EN LA CIUDAD Y EL CANTÓN GUARANDA.</w:t>
      </w:r>
    </w:p>
    <w:p w:rsidR="0056724F" w:rsidRPr="0056724F" w:rsidRDefault="0056724F" w:rsidP="0056724F">
      <w:pPr>
        <w:jc w:val="both"/>
        <w:rPr>
          <w:rFonts w:asciiTheme="minorHAnsi" w:hAnsiTheme="minorHAnsi"/>
          <w:lang w:val="es-ES_tradnl"/>
        </w:rPr>
      </w:pPr>
    </w:p>
    <w:p w:rsidR="0056724F" w:rsidRPr="0056724F" w:rsidRDefault="0056724F" w:rsidP="0056724F">
      <w:pPr>
        <w:pStyle w:val="Textoindependiente"/>
        <w:tabs>
          <w:tab w:val="left" w:pos="2670"/>
        </w:tabs>
        <w:spacing w:after="0" w:line="240" w:lineRule="auto"/>
        <w:jc w:val="both"/>
        <w:rPr>
          <w:sz w:val="24"/>
          <w:szCs w:val="24"/>
        </w:rPr>
      </w:pPr>
      <w:r w:rsidRPr="0056724F">
        <w:rPr>
          <w:sz w:val="24"/>
          <w:szCs w:val="24"/>
        </w:rPr>
        <w:t>RESOLUCIÓN: 066-19-08-2014: EL CONCEJO MUNICIPAL DEL GOBIERNO AUTÓNOMO DESCENTRALIZADO DEL CANTÓN GUARANDA POR UNA NIMIDAD RESUELVE: QUE SE REMITA LA ORDENANZA SUSTITUTIVA DEL ESMARGT-G QUE ESTABLECE Y REGULA EL SISTEMA MUNICIPAL DE ESTACIONAMIENTO ROTATIVO TARIFADO EN LA CIUDAD DE GUARANDA A LA ASESORÍA JURÍDICA PARA QUE PRESENTE EL INFORME FAVORABLE A EFECTO QUE LA COMISIÓN DE TRÁNSITO Y TRANSPORTE DEL GADCG  PRESENTE AL SENO DEL CONCEJO PARA PRIMER DEBATE.</w:t>
      </w:r>
    </w:p>
    <w:p w:rsidR="00955DA1" w:rsidRPr="0056724F" w:rsidRDefault="00955DA1" w:rsidP="000C3A75">
      <w:pPr>
        <w:rPr>
          <w:rFonts w:asciiTheme="minorHAnsi" w:hAnsiTheme="minorHAnsi"/>
          <w:lang w:val="es-ES_tradnl"/>
        </w:rPr>
      </w:pPr>
    </w:p>
    <w:p w:rsidR="00955DA1" w:rsidRPr="0056724F" w:rsidRDefault="00955DA1" w:rsidP="000C3A75">
      <w:pPr>
        <w:rPr>
          <w:rFonts w:asciiTheme="minorHAnsi" w:hAnsiTheme="minorHAnsi"/>
        </w:rPr>
      </w:pPr>
    </w:p>
    <w:p w:rsidR="0056724F" w:rsidRPr="00FC5413" w:rsidRDefault="0056724F" w:rsidP="0056724F">
      <w:pPr>
        <w:jc w:val="both"/>
      </w:pPr>
      <w:r w:rsidRPr="00FC5413">
        <w:t xml:space="preserve">Dr. Miguel </w:t>
      </w:r>
      <w:proofErr w:type="spellStart"/>
      <w:r w:rsidRPr="00FC5413">
        <w:t>Angel</w:t>
      </w:r>
      <w:proofErr w:type="spellEnd"/>
      <w:r w:rsidRPr="00FC5413">
        <w:t xml:space="preserve"> León Z.</w:t>
      </w:r>
    </w:p>
    <w:p w:rsidR="0056724F" w:rsidRPr="00FC5413" w:rsidRDefault="0056724F" w:rsidP="0056724F">
      <w:pPr>
        <w:jc w:val="both"/>
        <w:rPr>
          <w:b/>
        </w:rPr>
      </w:pPr>
      <w:r w:rsidRPr="00FC5413">
        <w:rPr>
          <w:b/>
        </w:rPr>
        <w:t>SECRETARIO GENERAL DE</w:t>
      </w:r>
    </w:p>
    <w:p w:rsidR="00E0649A" w:rsidRPr="0056724F" w:rsidRDefault="0056724F" w:rsidP="0056724F">
      <w:pPr>
        <w:jc w:val="both"/>
        <w:rPr>
          <w:rFonts w:asciiTheme="minorHAnsi" w:hAnsiTheme="minorHAnsi"/>
        </w:rPr>
      </w:pPr>
      <w:r w:rsidRPr="00FC5413">
        <w:rPr>
          <w:b/>
        </w:rPr>
        <w:t>CONCEJO DEL GADCG.</w:t>
      </w:r>
      <w:bookmarkStart w:id="0" w:name="_GoBack"/>
      <w:bookmarkEnd w:id="0"/>
    </w:p>
    <w:p w:rsidR="00AE48E4" w:rsidRPr="0056724F" w:rsidRDefault="00AE48E4" w:rsidP="000C3A75">
      <w:pPr>
        <w:rPr>
          <w:rFonts w:asciiTheme="minorHAnsi" w:hAnsiTheme="minorHAnsi"/>
        </w:rPr>
      </w:pPr>
    </w:p>
    <w:p w:rsidR="00874A9A" w:rsidRPr="0056724F" w:rsidRDefault="00874A9A" w:rsidP="000C3A75">
      <w:pPr>
        <w:rPr>
          <w:rFonts w:asciiTheme="minorHAnsi" w:hAnsiTheme="minorHAnsi"/>
        </w:rPr>
      </w:pPr>
    </w:p>
    <w:p w:rsidR="00874A9A" w:rsidRPr="0056724F" w:rsidRDefault="00874A9A" w:rsidP="000C3A75">
      <w:pPr>
        <w:rPr>
          <w:rFonts w:asciiTheme="minorHAnsi" w:hAnsiTheme="minorHAnsi"/>
        </w:rPr>
      </w:pPr>
    </w:p>
    <w:p w:rsidR="00E37797" w:rsidRPr="0056724F" w:rsidRDefault="00E37797" w:rsidP="000C3A75">
      <w:pPr>
        <w:rPr>
          <w:rFonts w:asciiTheme="minorHAnsi" w:hAnsiTheme="minorHAnsi"/>
        </w:rPr>
      </w:pPr>
    </w:p>
    <w:p w:rsidR="00E37797" w:rsidRPr="0056724F" w:rsidRDefault="00E37797" w:rsidP="000C3A75">
      <w:pPr>
        <w:rPr>
          <w:rFonts w:asciiTheme="minorHAnsi" w:hAnsiTheme="minorHAnsi"/>
        </w:rPr>
      </w:pPr>
    </w:p>
    <w:p w:rsidR="00E37797" w:rsidRPr="0056724F" w:rsidRDefault="00E37797" w:rsidP="000C3A75">
      <w:pPr>
        <w:rPr>
          <w:rFonts w:asciiTheme="minorHAnsi" w:hAnsiTheme="minorHAnsi"/>
        </w:rPr>
      </w:pPr>
    </w:p>
    <w:p w:rsidR="00E37797" w:rsidRPr="0056724F" w:rsidRDefault="00E37797" w:rsidP="000C3A75">
      <w:pPr>
        <w:rPr>
          <w:rFonts w:asciiTheme="minorHAnsi" w:hAnsiTheme="minorHAnsi"/>
        </w:rPr>
      </w:pPr>
    </w:p>
    <w:sectPr w:rsidR="00E37797" w:rsidRPr="0056724F">
      <w:headerReference w:type="default" r:id="rId8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A234A" w:rsidRDefault="009A234A" w:rsidP="00721E18">
      <w:r>
        <w:separator/>
      </w:r>
    </w:p>
  </w:endnote>
  <w:endnote w:type="continuationSeparator" w:id="0">
    <w:p w:rsidR="009A234A" w:rsidRDefault="009A234A" w:rsidP="00721E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A234A" w:rsidRDefault="009A234A" w:rsidP="00721E18">
      <w:r>
        <w:separator/>
      </w:r>
    </w:p>
  </w:footnote>
  <w:footnote w:type="continuationSeparator" w:id="0">
    <w:p w:rsidR="009A234A" w:rsidRDefault="009A234A" w:rsidP="00721E1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21E18" w:rsidRDefault="00721E18">
    <w:pPr>
      <w:pStyle w:val="Encabezado"/>
    </w:pPr>
    <w:r>
      <w:rPr>
        <w:noProof/>
      </w:rPr>
      <w:drawing>
        <wp:anchor distT="0" distB="0" distL="114300" distR="114300" simplePos="0" relativeHeight="251658240" behindDoc="1" locked="0" layoutInCell="1" allowOverlap="1" wp14:anchorId="2A86E3CA" wp14:editId="13DD77CE">
          <wp:simplePos x="0" y="0"/>
          <wp:positionH relativeFrom="column">
            <wp:posOffset>-1086073</wp:posOffset>
          </wp:positionH>
          <wp:positionV relativeFrom="paragraph">
            <wp:posOffset>-443642</wp:posOffset>
          </wp:positionV>
          <wp:extent cx="7784276" cy="10052462"/>
          <wp:effectExtent l="0" t="0" r="7620" b="6350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84276" cy="1005246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BA0561"/>
    <w:multiLevelType w:val="hybridMultilevel"/>
    <w:tmpl w:val="28EAFFA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BA278F7"/>
    <w:multiLevelType w:val="hybridMultilevel"/>
    <w:tmpl w:val="4BC431D0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422A18AA"/>
    <w:multiLevelType w:val="singleLevel"/>
    <w:tmpl w:val="D2D48D64"/>
    <w:lvl w:ilvl="0">
      <w:start w:val="1"/>
      <w:numFmt w:val="lowerLetter"/>
      <w:lvlText w:val="%1)"/>
      <w:legacy w:legacy="1" w:legacySpace="0" w:legacyIndent="250"/>
      <w:lvlJc w:val="left"/>
      <w:rPr>
        <w:rFonts w:ascii="Times New Roman" w:hAnsi="Times New Roman" w:cs="Times New Roman" w:hint="default"/>
      </w:rPr>
    </w:lvl>
  </w:abstractNum>
  <w:abstractNum w:abstractNumId="3">
    <w:nsid w:val="70DE4CCD"/>
    <w:multiLevelType w:val="hybridMultilevel"/>
    <w:tmpl w:val="3BAED5DC"/>
    <w:lvl w:ilvl="0" w:tplc="300A000F">
      <w:start w:val="1"/>
      <w:numFmt w:val="decimal"/>
      <w:lvlText w:val="%1.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2FC7092"/>
    <w:multiLevelType w:val="hybridMultilevel"/>
    <w:tmpl w:val="74D6A844"/>
    <w:lvl w:ilvl="0" w:tplc="A79A707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1E18"/>
    <w:rsid w:val="00083776"/>
    <w:rsid w:val="000C3A75"/>
    <w:rsid w:val="000D68E3"/>
    <w:rsid w:val="0016770A"/>
    <w:rsid w:val="00174620"/>
    <w:rsid w:val="001A042C"/>
    <w:rsid w:val="001D1F71"/>
    <w:rsid w:val="001F2884"/>
    <w:rsid w:val="003509BA"/>
    <w:rsid w:val="0035308E"/>
    <w:rsid w:val="003E023E"/>
    <w:rsid w:val="00495491"/>
    <w:rsid w:val="005264F3"/>
    <w:rsid w:val="0056724F"/>
    <w:rsid w:val="005933A9"/>
    <w:rsid w:val="00623D94"/>
    <w:rsid w:val="006327DF"/>
    <w:rsid w:val="0064261D"/>
    <w:rsid w:val="006E1A4E"/>
    <w:rsid w:val="0070781C"/>
    <w:rsid w:val="00721E18"/>
    <w:rsid w:val="00823398"/>
    <w:rsid w:val="00874A9A"/>
    <w:rsid w:val="00881FB6"/>
    <w:rsid w:val="009030A7"/>
    <w:rsid w:val="00955DA1"/>
    <w:rsid w:val="009A234A"/>
    <w:rsid w:val="009B2694"/>
    <w:rsid w:val="00A74A75"/>
    <w:rsid w:val="00AE48E4"/>
    <w:rsid w:val="00B737EE"/>
    <w:rsid w:val="00B81A3A"/>
    <w:rsid w:val="00C06461"/>
    <w:rsid w:val="00C35959"/>
    <w:rsid w:val="00D23A20"/>
    <w:rsid w:val="00DE2D15"/>
    <w:rsid w:val="00E01B50"/>
    <w:rsid w:val="00E0649A"/>
    <w:rsid w:val="00E23F31"/>
    <w:rsid w:val="00E37797"/>
    <w:rsid w:val="00E84687"/>
    <w:rsid w:val="00EB3EA9"/>
    <w:rsid w:val="00F36086"/>
    <w:rsid w:val="00F72816"/>
    <w:rsid w:val="00FB0889"/>
    <w:rsid w:val="00FE1A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64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721E18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21E18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721E18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721E18"/>
  </w:style>
  <w:style w:type="paragraph" w:styleId="Piedepgina">
    <w:name w:val="footer"/>
    <w:basedOn w:val="Normal"/>
    <w:link w:val="PiedepginaCar"/>
    <w:uiPriority w:val="99"/>
    <w:unhideWhenUsed/>
    <w:rsid w:val="00721E18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21E18"/>
  </w:style>
  <w:style w:type="paragraph" w:styleId="Prrafodelista">
    <w:name w:val="List Paragraph"/>
    <w:basedOn w:val="Normal"/>
    <w:uiPriority w:val="34"/>
    <w:qFormat/>
    <w:rsid w:val="00C06461"/>
    <w:pPr>
      <w:ind w:left="720"/>
      <w:contextualSpacing/>
    </w:pPr>
  </w:style>
  <w:style w:type="paragraph" w:styleId="Sinespaciado">
    <w:name w:val="No Spacing"/>
    <w:uiPriority w:val="1"/>
    <w:qFormat/>
    <w:rsid w:val="00C06461"/>
    <w:pPr>
      <w:spacing w:after="0" w:line="240" w:lineRule="auto"/>
    </w:pPr>
    <w:rPr>
      <w:rFonts w:ascii="Calibri" w:eastAsia="Calibri" w:hAnsi="Calibri" w:cs="Times New Roman"/>
      <w:lang w:val="es-ES"/>
    </w:rPr>
  </w:style>
  <w:style w:type="character" w:styleId="Textoennegrita">
    <w:name w:val="Strong"/>
    <w:qFormat/>
    <w:rsid w:val="00FE1A6B"/>
    <w:rPr>
      <w:b/>
      <w:bCs/>
    </w:rPr>
  </w:style>
  <w:style w:type="paragraph" w:customStyle="1" w:styleId="Style2">
    <w:name w:val="Style2"/>
    <w:basedOn w:val="Normal"/>
    <w:rsid w:val="00FE1A6B"/>
    <w:pPr>
      <w:widowControl w:val="0"/>
      <w:autoSpaceDE w:val="0"/>
      <w:autoSpaceDN w:val="0"/>
      <w:adjustRightInd w:val="0"/>
      <w:spacing w:line="408" w:lineRule="exact"/>
      <w:jc w:val="both"/>
    </w:pPr>
  </w:style>
  <w:style w:type="paragraph" w:customStyle="1" w:styleId="Style6">
    <w:name w:val="Style6"/>
    <w:basedOn w:val="Normal"/>
    <w:rsid w:val="00FE1A6B"/>
    <w:pPr>
      <w:widowControl w:val="0"/>
      <w:autoSpaceDE w:val="0"/>
      <w:autoSpaceDN w:val="0"/>
      <w:adjustRightInd w:val="0"/>
      <w:spacing w:line="405" w:lineRule="exact"/>
    </w:pPr>
  </w:style>
  <w:style w:type="character" w:customStyle="1" w:styleId="FontStyle29">
    <w:name w:val="Font Style29"/>
    <w:rsid w:val="00FE1A6B"/>
    <w:rPr>
      <w:rFonts w:ascii="Times New Roman" w:hAnsi="Times New Roman" w:cs="Times New Roman"/>
      <w:spacing w:val="-10"/>
      <w:sz w:val="24"/>
      <w:szCs w:val="24"/>
    </w:rPr>
  </w:style>
  <w:style w:type="paragraph" w:customStyle="1" w:styleId="Style9">
    <w:name w:val="Style9"/>
    <w:basedOn w:val="Normal"/>
    <w:rsid w:val="00FE1A6B"/>
    <w:pPr>
      <w:widowControl w:val="0"/>
      <w:autoSpaceDE w:val="0"/>
      <w:autoSpaceDN w:val="0"/>
      <w:adjustRightInd w:val="0"/>
      <w:spacing w:line="403" w:lineRule="exact"/>
      <w:jc w:val="both"/>
    </w:pPr>
  </w:style>
  <w:style w:type="character" w:customStyle="1" w:styleId="FontStyle48">
    <w:name w:val="Font Style48"/>
    <w:rsid w:val="00FE1A6B"/>
    <w:rPr>
      <w:rFonts w:ascii="Times New Roman" w:hAnsi="Times New Roman" w:cs="Times New Roman"/>
      <w:i/>
      <w:iCs/>
      <w:spacing w:val="-10"/>
      <w:sz w:val="24"/>
      <w:szCs w:val="24"/>
    </w:rPr>
  </w:style>
  <w:style w:type="character" w:customStyle="1" w:styleId="FontStyle52">
    <w:name w:val="Font Style52"/>
    <w:rsid w:val="00FE1A6B"/>
    <w:rPr>
      <w:rFonts w:ascii="Times New Roman" w:hAnsi="Times New Roman" w:cs="Times New Roman"/>
      <w:b/>
      <w:bCs/>
      <w:i/>
      <w:iCs/>
      <w:spacing w:val="-20"/>
      <w:sz w:val="18"/>
      <w:szCs w:val="18"/>
    </w:rPr>
  </w:style>
  <w:style w:type="paragraph" w:styleId="Textoindependiente">
    <w:name w:val="Body Text"/>
    <w:basedOn w:val="Normal"/>
    <w:link w:val="TextoindependienteCar"/>
    <w:uiPriority w:val="99"/>
    <w:unhideWhenUsed/>
    <w:rsid w:val="00B81A3A"/>
    <w:pPr>
      <w:spacing w:after="120" w:line="276" w:lineRule="auto"/>
    </w:pPr>
    <w:rPr>
      <w:rFonts w:asciiTheme="minorHAnsi" w:eastAsiaTheme="minorEastAsia" w:hAnsiTheme="minorHAnsi" w:cstheme="minorBidi"/>
      <w:sz w:val="22"/>
      <w:szCs w:val="22"/>
      <w:lang w:val="es-ES_tradnl" w:eastAsia="es-EC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B81A3A"/>
    <w:rPr>
      <w:rFonts w:eastAsiaTheme="minorEastAsia"/>
      <w:lang w:val="es-ES_tradnl" w:eastAsia="es-EC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64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721E18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21E18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721E18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721E18"/>
  </w:style>
  <w:style w:type="paragraph" w:styleId="Piedepgina">
    <w:name w:val="footer"/>
    <w:basedOn w:val="Normal"/>
    <w:link w:val="PiedepginaCar"/>
    <w:uiPriority w:val="99"/>
    <w:unhideWhenUsed/>
    <w:rsid w:val="00721E18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21E18"/>
  </w:style>
  <w:style w:type="paragraph" w:styleId="Prrafodelista">
    <w:name w:val="List Paragraph"/>
    <w:basedOn w:val="Normal"/>
    <w:uiPriority w:val="34"/>
    <w:qFormat/>
    <w:rsid w:val="00C06461"/>
    <w:pPr>
      <w:ind w:left="720"/>
      <w:contextualSpacing/>
    </w:pPr>
  </w:style>
  <w:style w:type="paragraph" w:styleId="Sinespaciado">
    <w:name w:val="No Spacing"/>
    <w:uiPriority w:val="1"/>
    <w:qFormat/>
    <w:rsid w:val="00C06461"/>
    <w:pPr>
      <w:spacing w:after="0" w:line="240" w:lineRule="auto"/>
    </w:pPr>
    <w:rPr>
      <w:rFonts w:ascii="Calibri" w:eastAsia="Calibri" w:hAnsi="Calibri" w:cs="Times New Roman"/>
      <w:lang w:val="es-ES"/>
    </w:rPr>
  </w:style>
  <w:style w:type="character" w:styleId="Textoennegrita">
    <w:name w:val="Strong"/>
    <w:qFormat/>
    <w:rsid w:val="00FE1A6B"/>
    <w:rPr>
      <w:b/>
      <w:bCs/>
    </w:rPr>
  </w:style>
  <w:style w:type="paragraph" w:customStyle="1" w:styleId="Style2">
    <w:name w:val="Style2"/>
    <w:basedOn w:val="Normal"/>
    <w:rsid w:val="00FE1A6B"/>
    <w:pPr>
      <w:widowControl w:val="0"/>
      <w:autoSpaceDE w:val="0"/>
      <w:autoSpaceDN w:val="0"/>
      <w:adjustRightInd w:val="0"/>
      <w:spacing w:line="408" w:lineRule="exact"/>
      <w:jc w:val="both"/>
    </w:pPr>
  </w:style>
  <w:style w:type="paragraph" w:customStyle="1" w:styleId="Style6">
    <w:name w:val="Style6"/>
    <w:basedOn w:val="Normal"/>
    <w:rsid w:val="00FE1A6B"/>
    <w:pPr>
      <w:widowControl w:val="0"/>
      <w:autoSpaceDE w:val="0"/>
      <w:autoSpaceDN w:val="0"/>
      <w:adjustRightInd w:val="0"/>
      <w:spacing w:line="405" w:lineRule="exact"/>
    </w:pPr>
  </w:style>
  <w:style w:type="character" w:customStyle="1" w:styleId="FontStyle29">
    <w:name w:val="Font Style29"/>
    <w:rsid w:val="00FE1A6B"/>
    <w:rPr>
      <w:rFonts w:ascii="Times New Roman" w:hAnsi="Times New Roman" w:cs="Times New Roman"/>
      <w:spacing w:val="-10"/>
      <w:sz w:val="24"/>
      <w:szCs w:val="24"/>
    </w:rPr>
  </w:style>
  <w:style w:type="paragraph" w:customStyle="1" w:styleId="Style9">
    <w:name w:val="Style9"/>
    <w:basedOn w:val="Normal"/>
    <w:rsid w:val="00FE1A6B"/>
    <w:pPr>
      <w:widowControl w:val="0"/>
      <w:autoSpaceDE w:val="0"/>
      <w:autoSpaceDN w:val="0"/>
      <w:adjustRightInd w:val="0"/>
      <w:spacing w:line="403" w:lineRule="exact"/>
      <w:jc w:val="both"/>
    </w:pPr>
  </w:style>
  <w:style w:type="character" w:customStyle="1" w:styleId="FontStyle48">
    <w:name w:val="Font Style48"/>
    <w:rsid w:val="00FE1A6B"/>
    <w:rPr>
      <w:rFonts w:ascii="Times New Roman" w:hAnsi="Times New Roman" w:cs="Times New Roman"/>
      <w:i/>
      <w:iCs/>
      <w:spacing w:val="-10"/>
      <w:sz w:val="24"/>
      <w:szCs w:val="24"/>
    </w:rPr>
  </w:style>
  <w:style w:type="character" w:customStyle="1" w:styleId="FontStyle52">
    <w:name w:val="Font Style52"/>
    <w:rsid w:val="00FE1A6B"/>
    <w:rPr>
      <w:rFonts w:ascii="Times New Roman" w:hAnsi="Times New Roman" w:cs="Times New Roman"/>
      <w:b/>
      <w:bCs/>
      <w:i/>
      <w:iCs/>
      <w:spacing w:val="-20"/>
      <w:sz w:val="18"/>
      <w:szCs w:val="18"/>
    </w:rPr>
  </w:style>
  <w:style w:type="paragraph" w:styleId="Textoindependiente">
    <w:name w:val="Body Text"/>
    <w:basedOn w:val="Normal"/>
    <w:link w:val="TextoindependienteCar"/>
    <w:uiPriority w:val="99"/>
    <w:unhideWhenUsed/>
    <w:rsid w:val="00B81A3A"/>
    <w:pPr>
      <w:spacing w:after="120" w:line="276" w:lineRule="auto"/>
    </w:pPr>
    <w:rPr>
      <w:rFonts w:asciiTheme="minorHAnsi" w:eastAsiaTheme="minorEastAsia" w:hAnsiTheme="minorHAnsi" w:cstheme="minorBidi"/>
      <w:sz w:val="22"/>
      <w:szCs w:val="22"/>
      <w:lang w:val="es-ES_tradnl" w:eastAsia="es-EC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B81A3A"/>
    <w:rPr>
      <w:rFonts w:eastAsiaTheme="minorEastAsia"/>
      <w:lang w:val="es-ES_tradnl" w:eastAsia="es-EC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232</Words>
  <Characters>1281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GAD</dc:creator>
  <cp:lastModifiedBy>Wilo</cp:lastModifiedBy>
  <cp:revision>2</cp:revision>
  <cp:lastPrinted>2014-08-06T17:13:00Z</cp:lastPrinted>
  <dcterms:created xsi:type="dcterms:W3CDTF">2014-10-27T15:38:00Z</dcterms:created>
  <dcterms:modified xsi:type="dcterms:W3CDTF">2014-10-27T15:38:00Z</dcterms:modified>
</cp:coreProperties>
</file>