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E18" w:rsidRDefault="00721E18" w:rsidP="000C3A75"/>
    <w:p w:rsidR="00B81A3A" w:rsidRDefault="00B81A3A" w:rsidP="000C3A75"/>
    <w:p w:rsidR="00B81A3A" w:rsidRDefault="00B81A3A" w:rsidP="000C3A75"/>
    <w:p w:rsidR="00B81A3A" w:rsidRDefault="00B81A3A" w:rsidP="000C3A75"/>
    <w:p w:rsidR="00B81A3A" w:rsidRDefault="00B81A3A" w:rsidP="000C3A75"/>
    <w:p w:rsidR="00B81A3A" w:rsidRDefault="00B81A3A" w:rsidP="000C3A75"/>
    <w:p w:rsidR="002A131A" w:rsidRPr="00980562" w:rsidRDefault="002A131A" w:rsidP="002A131A">
      <w:pPr>
        <w:jc w:val="center"/>
        <w:rPr>
          <w:rFonts w:asciiTheme="majorHAnsi" w:hAnsiTheme="majorHAnsi"/>
          <w:b/>
        </w:rPr>
      </w:pPr>
      <w:r w:rsidRPr="00980562">
        <w:rPr>
          <w:rFonts w:asciiTheme="majorHAnsi" w:hAnsiTheme="majorHAnsi"/>
          <w:b/>
        </w:rPr>
        <w:t>CONVOCATORIAS EN EL MES DE AGOSTO PARA SESIONES ORDINARIAS Y EXTRAORDINARIAS DE CONCEJO MUNICIPAL DEL GADCG.</w:t>
      </w:r>
    </w:p>
    <w:p w:rsidR="002A131A" w:rsidRDefault="002A131A" w:rsidP="002A131A">
      <w:pPr>
        <w:jc w:val="both"/>
        <w:rPr>
          <w:rFonts w:asciiTheme="majorHAnsi" w:hAnsiTheme="majorHAnsi"/>
          <w:b/>
        </w:rPr>
      </w:pPr>
    </w:p>
    <w:p w:rsidR="002A131A" w:rsidRDefault="002A131A" w:rsidP="002A131A">
      <w:pPr>
        <w:jc w:val="both"/>
        <w:rPr>
          <w:b/>
        </w:rPr>
      </w:pPr>
      <w:r w:rsidRPr="00DE5FA4">
        <w:rPr>
          <w:b/>
        </w:rPr>
        <w:t>SESIÓN ORDINARIA-MARTES 05 DE AGOSTO  DE 2014.</w:t>
      </w:r>
    </w:p>
    <w:p w:rsidR="002A131A" w:rsidRPr="00DE5FA4" w:rsidRDefault="002A131A" w:rsidP="002A131A">
      <w:pPr>
        <w:jc w:val="both"/>
        <w:rPr>
          <w:b/>
        </w:rPr>
      </w:pPr>
    </w:p>
    <w:p w:rsidR="002A131A" w:rsidRDefault="002A131A" w:rsidP="002A131A">
      <w:pPr>
        <w:pStyle w:val="Textoindependiente"/>
      </w:pPr>
      <w:r w:rsidRPr="00DE5FA4">
        <w:t>CONVOCATORIA</w:t>
      </w:r>
    </w:p>
    <w:p w:rsidR="002A131A" w:rsidRPr="00DE5FA4" w:rsidRDefault="002A131A" w:rsidP="002A131A">
      <w:pPr>
        <w:pStyle w:val="Textoindependiente"/>
      </w:pPr>
    </w:p>
    <w:p w:rsidR="002A131A" w:rsidRDefault="002A131A" w:rsidP="002A131A">
      <w:pPr>
        <w:pStyle w:val="Textoindependiente"/>
        <w:jc w:val="both"/>
        <w:rPr>
          <w:sz w:val="24"/>
          <w:szCs w:val="24"/>
        </w:rPr>
      </w:pPr>
      <w:r w:rsidRPr="002A131A">
        <w:rPr>
          <w:sz w:val="24"/>
          <w:szCs w:val="24"/>
        </w:rPr>
        <w:t>Por disposición del Sr. Ramsses Torres Espinosa, Alcalde del Gobierno Autónomo Descentralizado del Cantón Guaranda y, de conformidad con el Art. 318 del Código Orgánica de Organización Territorial, Autonomía y Descentralización, me permito CONVOCAR a ustedes a la Sesión Ordinaria de Concejo, misma que tendrá lugar el día martes  05 de agosto de 2014, a las 10:30 en el Salón de la Ciudad, para tratar el siguiente orden del día:</w:t>
      </w:r>
    </w:p>
    <w:p w:rsidR="002A131A" w:rsidRPr="002A131A" w:rsidRDefault="002A131A" w:rsidP="002A131A">
      <w:pPr>
        <w:pStyle w:val="Textoindependiente"/>
        <w:jc w:val="both"/>
        <w:rPr>
          <w:sz w:val="24"/>
          <w:szCs w:val="24"/>
        </w:rPr>
      </w:pPr>
      <w:bookmarkStart w:id="0" w:name="_GoBack"/>
      <w:bookmarkEnd w:id="0"/>
    </w:p>
    <w:p w:rsidR="002A131A" w:rsidRDefault="002A131A" w:rsidP="002A131A">
      <w:pPr>
        <w:contextualSpacing/>
        <w:jc w:val="both"/>
      </w:pPr>
      <w:r w:rsidRPr="00DE5FA4">
        <w:t>1.- CONOCIMIENTO Y APROBACIÓN DEL ACTA DE LA SESIÓN ORDINARIA DEL MARTES 29 DE JULIO DE 2014.</w:t>
      </w:r>
    </w:p>
    <w:p w:rsidR="002A131A" w:rsidRPr="00DE5FA4" w:rsidRDefault="002A131A" w:rsidP="002A131A">
      <w:pPr>
        <w:contextualSpacing/>
        <w:jc w:val="both"/>
      </w:pPr>
    </w:p>
    <w:p w:rsidR="002A131A" w:rsidRDefault="002A131A" w:rsidP="002A131A">
      <w:pPr>
        <w:ind w:right="-93"/>
        <w:contextualSpacing/>
        <w:jc w:val="both"/>
      </w:pPr>
      <w:r w:rsidRPr="00DE5FA4">
        <w:t>2.- CONOCIMIENTO DEL ÓRGANO LEGISLATIVO EN REFERENCIA AL PRESUPUESTO GENERAL PARA EL EJERCICIO ECONÓMICO 2014, DE LA EMPRESA PÚBLICA MUNICIPAL DE AGUA POTABLE Y ALCANTARILLADO DE LA CIUDAD DE GUARANDA E.P-EMAPA-G.</w:t>
      </w:r>
    </w:p>
    <w:p w:rsidR="002A131A" w:rsidRPr="00DE5FA4" w:rsidRDefault="002A131A" w:rsidP="002A131A">
      <w:pPr>
        <w:ind w:right="-93"/>
        <w:contextualSpacing/>
        <w:jc w:val="both"/>
      </w:pPr>
    </w:p>
    <w:p w:rsidR="002A131A" w:rsidRDefault="002A131A" w:rsidP="002A131A">
      <w:pPr>
        <w:ind w:right="-93"/>
        <w:contextualSpacing/>
        <w:jc w:val="both"/>
      </w:pPr>
      <w:r w:rsidRPr="00DE5FA4">
        <w:t>3.- CONOCIMIENTO Y ANÁLISIS, SUSCRIPCIÓN DE CONVENIO DE COOPERACIÓN INTERINSTITUCIONAL ENTRE LA UNIVERSIDAD ESTATAL DE BOLÍVAR Y EL GOBIERNO AUTÓNOMO DESCENTRALIZADO DEL CANTÓN GUARANDA.</w:t>
      </w:r>
    </w:p>
    <w:p w:rsidR="002A131A" w:rsidRPr="00DE5FA4" w:rsidRDefault="002A131A" w:rsidP="002A131A">
      <w:pPr>
        <w:ind w:right="-93"/>
        <w:contextualSpacing/>
        <w:jc w:val="both"/>
      </w:pPr>
    </w:p>
    <w:p w:rsidR="002A131A" w:rsidRDefault="002A131A" w:rsidP="002A131A">
      <w:pPr>
        <w:ind w:right="-93"/>
        <w:contextualSpacing/>
        <w:jc w:val="both"/>
      </w:pPr>
      <w:r w:rsidRPr="00DE5FA4">
        <w:t>4.- ANÁLISIS Y APROBACIÓN EN PRIMER DEBATE, DEL PROYECTO DE ORDENANZA DE CREACIÓN DE LA UNIDAD MUNICIPAL DE TRANSPORTE TERRESTRE, TRÁNSITO Y SEGURIDAD VIAL.</w:t>
      </w:r>
    </w:p>
    <w:p w:rsidR="002A131A" w:rsidRPr="00DE5FA4" w:rsidRDefault="002A131A" w:rsidP="002A131A">
      <w:pPr>
        <w:ind w:right="-93"/>
        <w:contextualSpacing/>
        <w:jc w:val="both"/>
      </w:pPr>
    </w:p>
    <w:p w:rsidR="002A131A" w:rsidRPr="00DE5FA4" w:rsidRDefault="002A131A" w:rsidP="002A131A">
      <w:pPr>
        <w:ind w:right="-93"/>
        <w:contextualSpacing/>
        <w:jc w:val="both"/>
      </w:pPr>
      <w:r w:rsidRPr="00DE5FA4">
        <w:t>5.- LECTURA DE COMUNICACIONES, ANÁLISIS CONFORME.</w:t>
      </w:r>
    </w:p>
    <w:p w:rsidR="00B81A3A" w:rsidRDefault="00B81A3A" w:rsidP="002A131A">
      <w:pPr>
        <w:jc w:val="both"/>
      </w:pPr>
    </w:p>
    <w:sectPr w:rsidR="00B81A3A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50A2" w:rsidRDefault="005450A2" w:rsidP="00721E18">
      <w:r>
        <w:separator/>
      </w:r>
    </w:p>
  </w:endnote>
  <w:endnote w:type="continuationSeparator" w:id="0">
    <w:p w:rsidR="005450A2" w:rsidRDefault="005450A2" w:rsidP="0072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50A2" w:rsidRDefault="005450A2" w:rsidP="00721E18">
      <w:r>
        <w:separator/>
      </w:r>
    </w:p>
  </w:footnote>
  <w:footnote w:type="continuationSeparator" w:id="0">
    <w:p w:rsidR="005450A2" w:rsidRDefault="005450A2" w:rsidP="00721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E18" w:rsidRDefault="00721E18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6DDDB6E" wp14:editId="683802C5">
          <wp:simplePos x="0" y="0"/>
          <wp:positionH relativeFrom="column">
            <wp:posOffset>-1086073</wp:posOffset>
          </wp:positionH>
          <wp:positionV relativeFrom="paragraph">
            <wp:posOffset>-443642</wp:posOffset>
          </wp:positionV>
          <wp:extent cx="7784276" cy="10052462"/>
          <wp:effectExtent l="0" t="0" r="7620" b="635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4276" cy="10052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0561"/>
    <w:multiLevelType w:val="hybridMultilevel"/>
    <w:tmpl w:val="28EAFF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278F7"/>
    <w:multiLevelType w:val="hybridMultilevel"/>
    <w:tmpl w:val="4BC431D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2A18AA"/>
    <w:multiLevelType w:val="singleLevel"/>
    <w:tmpl w:val="D2D48D64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3">
    <w:nsid w:val="70DE4CCD"/>
    <w:multiLevelType w:val="hybridMultilevel"/>
    <w:tmpl w:val="3BAED5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FC7092"/>
    <w:multiLevelType w:val="hybridMultilevel"/>
    <w:tmpl w:val="74D6A844"/>
    <w:lvl w:ilvl="0" w:tplc="A79A70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E18"/>
    <w:rsid w:val="00083776"/>
    <w:rsid w:val="000C3A75"/>
    <w:rsid w:val="000D68E3"/>
    <w:rsid w:val="0016770A"/>
    <w:rsid w:val="00174620"/>
    <w:rsid w:val="001A042C"/>
    <w:rsid w:val="001D1F71"/>
    <w:rsid w:val="001F2884"/>
    <w:rsid w:val="002A131A"/>
    <w:rsid w:val="003509BA"/>
    <w:rsid w:val="0035308E"/>
    <w:rsid w:val="003E023E"/>
    <w:rsid w:val="00495491"/>
    <w:rsid w:val="005264F3"/>
    <w:rsid w:val="005450A2"/>
    <w:rsid w:val="005933A9"/>
    <w:rsid w:val="00623D94"/>
    <w:rsid w:val="006327DF"/>
    <w:rsid w:val="0064261D"/>
    <w:rsid w:val="006E1A4E"/>
    <w:rsid w:val="0070781C"/>
    <w:rsid w:val="00721E18"/>
    <w:rsid w:val="00823398"/>
    <w:rsid w:val="00874A9A"/>
    <w:rsid w:val="00881FB6"/>
    <w:rsid w:val="009030A7"/>
    <w:rsid w:val="00955DA1"/>
    <w:rsid w:val="009B2694"/>
    <w:rsid w:val="00A74A75"/>
    <w:rsid w:val="00AE48E4"/>
    <w:rsid w:val="00B737EE"/>
    <w:rsid w:val="00B81A3A"/>
    <w:rsid w:val="00C06461"/>
    <w:rsid w:val="00C35959"/>
    <w:rsid w:val="00D23A20"/>
    <w:rsid w:val="00DE2D15"/>
    <w:rsid w:val="00E01B50"/>
    <w:rsid w:val="00E0649A"/>
    <w:rsid w:val="00E23F31"/>
    <w:rsid w:val="00E37797"/>
    <w:rsid w:val="00E84687"/>
    <w:rsid w:val="00EB3EA9"/>
    <w:rsid w:val="00F36086"/>
    <w:rsid w:val="00F72816"/>
    <w:rsid w:val="00FB0889"/>
    <w:rsid w:val="00FE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</dc:creator>
  <cp:lastModifiedBy>Wilo</cp:lastModifiedBy>
  <cp:revision>2</cp:revision>
  <cp:lastPrinted>2014-08-06T17:13:00Z</cp:lastPrinted>
  <dcterms:created xsi:type="dcterms:W3CDTF">2014-10-27T15:00:00Z</dcterms:created>
  <dcterms:modified xsi:type="dcterms:W3CDTF">2014-10-27T15:00:00Z</dcterms:modified>
</cp:coreProperties>
</file>