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6EE" w:rsidRPr="00E360EF" w:rsidRDefault="00A03B18">
      <w:pPr>
        <w:pStyle w:val="Ttulo1"/>
        <w:ind w:left="1923" w:right="1917" w:hanging="5"/>
        <w:jc w:val="center"/>
        <w:rPr>
          <w:rFonts w:ascii="Arial" w:hAnsi="Arial" w:cs="Arial"/>
        </w:rPr>
      </w:pPr>
      <w:r w:rsidRPr="00E360EF">
        <w:rPr>
          <w:rFonts w:ascii="Arial" w:hAnsi="Arial" w:cs="Arial"/>
        </w:rPr>
        <w:t>RE</w:t>
      </w:r>
      <w:r w:rsidR="00CE2E17">
        <w:rPr>
          <w:rFonts w:ascii="Arial" w:hAnsi="Arial" w:cs="Arial"/>
        </w:rPr>
        <w:t xml:space="preserve">NDICIÓN DE CUENTAS </w:t>
      </w:r>
      <w:r w:rsidR="00BF5A80" w:rsidRPr="00E360EF">
        <w:rPr>
          <w:rFonts w:ascii="Arial" w:hAnsi="Arial" w:cs="Arial"/>
        </w:rPr>
        <w:t>0</w:t>
      </w:r>
      <w:r w:rsidR="00DB78CE" w:rsidRPr="00E360EF">
        <w:rPr>
          <w:rFonts w:ascii="Arial" w:hAnsi="Arial" w:cs="Arial"/>
        </w:rPr>
        <w:t>1</w:t>
      </w:r>
      <w:r w:rsidR="00BF5A80" w:rsidRPr="00E360EF">
        <w:rPr>
          <w:rFonts w:ascii="Arial" w:hAnsi="Arial" w:cs="Arial"/>
        </w:rPr>
        <w:t xml:space="preserve"> DE</w:t>
      </w:r>
      <w:r w:rsidR="002F40E8">
        <w:rPr>
          <w:rFonts w:ascii="Arial" w:hAnsi="Arial" w:cs="Arial"/>
        </w:rPr>
        <w:t xml:space="preserve"> ENERO A 31 DE DICIEMBRE DE 2022 </w:t>
      </w:r>
      <w:r w:rsidRPr="00E360EF">
        <w:rPr>
          <w:rFonts w:ascii="Arial" w:hAnsi="Arial" w:cs="Arial"/>
        </w:rPr>
        <w:t>RESUMEN NARRATIVO</w:t>
      </w:r>
    </w:p>
    <w:p w:rsidR="007126EE" w:rsidRPr="00E360EF" w:rsidRDefault="007126EE">
      <w:pPr>
        <w:pStyle w:val="Textoindependiente"/>
        <w:spacing w:before="2"/>
        <w:rPr>
          <w:rFonts w:ascii="Arial" w:hAnsi="Arial" w:cs="Arial"/>
          <w:b/>
        </w:rPr>
      </w:pPr>
    </w:p>
    <w:p w:rsidR="007126EE" w:rsidRPr="00E360EF" w:rsidRDefault="00053817">
      <w:pPr>
        <w:pStyle w:val="Textoindependiente"/>
        <w:spacing w:line="232" w:lineRule="auto"/>
        <w:ind w:left="108" w:right="102"/>
        <w:jc w:val="both"/>
        <w:rPr>
          <w:rFonts w:ascii="Arial" w:hAnsi="Arial" w:cs="Arial"/>
        </w:rPr>
      </w:pPr>
      <w:r w:rsidRPr="00E360EF">
        <w:rPr>
          <w:rFonts w:ascii="Arial" w:hAnsi="Arial" w:cs="Arial"/>
        </w:rPr>
        <w:t>C</w:t>
      </w:r>
      <w:r w:rsidR="0028051B" w:rsidRPr="00E360EF">
        <w:rPr>
          <w:rFonts w:ascii="Arial" w:hAnsi="Arial" w:cs="Arial"/>
        </w:rPr>
        <w:t>onciudadanos</w:t>
      </w:r>
      <w:r w:rsidRPr="00E360EF">
        <w:rPr>
          <w:rFonts w:ascii="Arial" w:hAnsi="Arial" w:cs="Arial"/>
        </w:rPr>
        <w:t xml:space="preserve"> y conciudadanas del cantón </w:t>
      </w:r>
      <w:r w:rsidR="001B1B9D" w:rsidRPr="00E360EF">
        <w:rPr>
          <w:rFonts w:ascii="Arial" w:hAnsi="Arial" w:cs="Arial"/>
        </w:rPr>
        <w:t>Guarand</w:t>
      </w:r>
      <w:r w:rsidRPr="00E360EF">
        <w:rPr>
          <w:rFonts w:ascii="Arial" w:hAnsi="Arial" w:cs="Arial"/>
        </w:rPr>
        <w:t>a</w:t>
      </w:r>
      <w:r w:rsidR="009E3C76" w:rsidRPr="00E360EF">
        <w:rPr>
          <w:rFonts w:ascii="Arial" w:hAnsi="Arial" w:cs="Arial"/>
        </w:rPr>
        <w:t>: Han transcurrido 43</w:t>
      </w:r>
      <w:r w:rsidR="00A03B18" w:rsidRPr="00E360EF">
        <w:rPr>
          <w:rFonts w:ascii="Arial" w:hAnsi="Arial" w:cs="Arial"/>
        </w:rPr>
        <w:t xml:space="preserve"> meses desde que asumimos la responsabilidad de representar a </w:t>
      </w:r>
      <w:r w:rsidRPr="00E360EF">
        <w:rPr>
          <w:rFonts w:ascii="Arial" w:hAnsi="Arial" w:cs="Arial"/>
        </w:rPr>
        <w:t>nuestro querido Guaranda dentro del</w:t>
      </w:r>
      <w:r w:rsidR="00A03B18" w:rsidRPr="00E360EF">
        <w:rPr>
          <w:rFonts w:ascii="Arial" w:hAnsi="Arial" w:cs="Arial"/>
        </w:rPr>
        <w:t xml:space="preserve"> Concejo Municipal. </w:t>
      </w:r>
      <w:r w:rsidRPr="00E360EF">
        <w:rPr>
          <w:rFonts w:ascii="Arial" w:hAnsi="Arial" w:cs="Arial"/>
        </w:rPr>
        <w:t>Haciendo un poco de memoria</w:t>
      </w:r>
      <w:r w:rsidR="00A03B18" w:rsidRPr="00E360EF">
        <w:rPr>
          <w:rFonts w:ascii="Arial" w:hAnsi="Arial" w:cs="Arial"/>
        </w:rPr>
        <w:t>, todas y cada una de las reuniones convocadas por los diversos actores y organizaciones sociales que requerían nuestra presencia para escuchar el Plan de Concejalía 2019 – 2023 con ilusión, pero sobre</w:t>
      </w:r>
      <w:r w:rsidR="00615ED3">
        <w:rPr>
          <w:rFonts w:ascii="Arial" w:hAnsi="Arial" w:cs="Arial"/>
        </w:rPr>
        <w:t xml:space="preserve"> </w:t>
      </w:r>
      <w:r w:rsidR="00A03B18" w:rsidRPr="00E360EF">
        <w:rPr>
          <w:rFonts w:ascii="Arial" w:hAnsi="Arial" w:cs="Arial"/>
        </w:rPr>
        <w:t>todo con conocimiento de causa. Planteamos en aquel momento, como instrumento que fortalezca el desarrollo local desde el ámbito legislativo Municipal, la participación ciudadana. Sin duda que aquella propuesta inicial fue enriquecida -sustancialmente- por la ciudadanía guarandeña en el proceso democrático electoral mencionado, obteniendo un documento de trabajo que se constituyó en una hoja de ruta importante para mi participación dentro de las actividades encomendadas por la Ley; una vez alcanzada por vot</w:t>
      </w:r>
      <w:r w:rsidR="001B1B9D" w:rsidRPr="00E360EF">
        <w:rPr>
          <w:rFonts w:ascii="Arial" w:hAnsi="Arial" w:cs="Arial"/>
        </w:rPr>
        <w:t>o popular, la dignidad de c</w:t>
      </w:r>
      <w:r w:rsidR="00A03B18" w:rsidRPr="00E360EF">
        <w:rPr>
          <w:rFonts w:ascii="Arial" w:hAnsi="Arial" w:cs="Arial"/>
        </w:rPr>
        <w:t>oncejal</w:t>
      </w:r>
      <w:r w:rsidR="001B1B9D" w:rsidRPr="00E360EF">
        <w:rPr>
          <w:rFonts w:ascii="Arial" w:hAnsi="Arial" w:cs="Arial"/>
        </w:rPr>
        <w:t>a</w:t>
      </w:r>
      <w:r w:rsidR="000575C7" w:rsidRPr="00E360EF">
        <w:rPr>
          <w:rFonts w:ascii="Arial" w:hAnsi="Arial" w:cs="Arial"/>
        </w:rPr>
        <w:t xml:space="preserve"> Urbana</w:t>
      </w:r>
      <w:r w:rsidR="00A03B18" w:rsidRPr="00E360EF">
        <w:rPr>
          <w:rFonts w:ascii="Arial" w:hAnsi="Arial" w:cs="Arial"/>
        </w:rPr>
        <w:t xml:space="preserve"> de Guaranda.</w:t>
      </w:r>
    </w:p>
    <w:p w:rsidR="007126EE" w:rsidRPr="00E360EF" w:rsidRDefault="007126EE">
      <w:pPr>
        <w:pStyle w:val="Textoindependiente"/>
        <w:spacing w:before="3"/>
        <w:rPr>
          <w:rFonts w:ascii="Arial" w:hAnsi="Arial" w:cs="Arial"/>
        </w:rPr>
      </w:pPr>
    </w:p>
    <w:p w:rsidR="007126EE" w:rsidRPr="00E360EF" w:rsidRDefault="00A03B18">
      <w:pPr>
        <w:pStyle w:val="Textoindependiente"/>
        <w:spacing w:line="232" w:lineRule="auto"/>
        <w:ind w:left="108" w:right="102"/>
        <w:jc w:val="both"/>
        <w:rPr>
          <w:rFonts w:ascii="Arial" w:hAnsi="Arial" w:cs="Arial"/>
        </w:rPr>
      </w:pPr>
      <w:r w:rsidRPr="00E360EF">
        <w:rPr>
          <w:rFonts w:ascii="Arial" w:hAnsi="Arial" w:cs="Arial"/>
        </w:rPr>
        <w:t>La principal cualidad de los hijos</w:t>
      </w:r>
      <w:r w:rsidR="00053817" w:rsidRPr="00E360EF">
        <w:rPr>
          <w:rFonts w:ascii="Arial" w:hAnsi="Arial" w:cs="Arial"/>
        </w:rPr>
        <w:t xml:space="preserve"> e hijas</w:t>
      </w:r>
      <w:r w:rsidRPr="00E360EF">
        <w:rPr>
          <w:rFonts w:ascii="Arial" w:hAnsi="Arial" w:cs="Arial"/>
        </w:rPr>
        <w:t xml:space="preserve"> de esta tierra</w:t>
      </w:r>
      <w:r w:rsidR="00053817" w:rsidRPr="00E360EF">
        <w:rPr>
          <w:rFonts w:ascii="Arial" w:hAnsi="Arial" w:cs="Arial"/>
        </w:rPr>
        <w:t>,</w:t>
      </w:r>
      <w:r w:rsidRPr="00E360EF">
        <w:rPr>
          <w:rFonts w:ascii="Arial" w:hAnsi="Arial" w:cs="Arial"/>
        </w:rPr>
        <w:t xml:space="preserve"> fue </w:t>
      </w:r>
      <w:r w:rsidRPr="00E360EF">
        <w:rPr>
          <w:rFonts w:ascii="Arial" w:hAnsi="Arial" w:cs="Arial"/>
          <w:spacing w:val="-3"/>
        </w:rPr>
        <w:t xml:space="preserve">el </w:t>
      </w:r>
      <w:r w:rsidRPr="00E360EF">
        <w:rPr>
          <w:rFonts w:ascii="Arial" w:hAnsi="Arial" w:cs="Arial"/>
        </w:rPr>
        <w:t xml:space="preserve">estandarte a cuidar con esmero en cada uno de nuestro actos, es así que con honestidad y transparencia luchamos por defender los intereses de la colectividad guarandeña; haciendo escuchar nuestra voz en cada una de las intervenciones en </w:t>
      </w:r>
      <w:r w:rsidRPr="00E360EF">
        <w:rPr>
          <w:rFonts w:ascii="Arial" w:hAnsi="Arial" w:cs="Arial"/>
          <w:spacing w:val="-3"/>
        </w:rPr>
        <w:t xml:space="preserve">el </w:t>
      </w:r>
      <w:r w:rsidRPr="00E360EF">
        <w:rPr>
          <w:rFonts w:ascii="Arial" w:hAnsi="Arial" w:cs="Arial"/>
        </w:rPr>
        <w:t xml:space="preserve">Seno del Concejo Municipal de Guaranda con firmeza pero </w:t>
      </w:r>
      <w:r w:rsidRPr="00E360EF">
        <w:rPr>
          <w:rFonts w:ascii="Arial" w:hAnsi="Arial" w:cs="Arial"/>
          <w:spacing w:val="-3"/>
        </w:rPr>
        <w:t xml:space="preserve">con </w:t>
      </w:r>
      <w:r w:rsidRPr="00E360EF">
        <w:rPr>
          <w:rFonts w:ascii="Arial" w:hAnsi="Arial" w:cs="Arial"/>
        </w:rPr>
        <w:t>absoluto respeto a las diversas opiniones de nuestra gente, las mismas que han sido tomadas en cuenta, sabiendo que los pensamientos de todo ser humano deben ser escuchados. La tarea</w:t>
      </w:r>
      <w:r w:rsidRPr="00E360EF">
        <w:rPr>
          <w:rFonts w:ascii="Arial" w:hAnsi="Arial" w:cs="Arial"/>
          <w:spacing w:val="-4"/>
        </w:rPr>
        <w:t xml:space="preserve"> </w:t>
      </w:r>
      <w:r w:rsidRPr="00E360EF">
        <w:rPr>
          <w:rFonts w:ascii="Arial" w:hAnsi="Arial" w:cs="Arial"/>
        </w:rPr>
        <w:t>no</w:t>
      </w:r>
      <w:r w:rsidRPr="00E360EF">
        <w:rPr>
          <w:rFonts w:ascii="Arial" w:hAnsi="Arial" w:cs="Arial"/>
          <w:spacing w:val="-5"/>
        </w:rPr>
        <w:t xml:space="preserve"> </w:t>
      </w:r>
      <w:r w:rsidRPr="00E360EF">
        <w:rPr>
          <w:rFonts w:ascii="Arial" w:hAnsi="Arial" w:cs="Arial"/>
        </w:rPr>
        <w:t>ha</w:t>
      </w:r>
      <w:r w:rsidRPr="00E360EF">
        <w:rPr>
          <w:rFonts w:ascii="Arial" w:hAnsi="Arial" w:cs="Arial"/>
          <w:spacing w:val="-3"/>
        </w:rPr>
        <w:t xml:space="preserve"> </w:t>
      </w:r>
      <w:r w:rsidRPr="00E360EF">
        <w:rPr>
          <w:rFonts w:ascii="Arial" w:hAnsi="Arial" w:cs="Arial"/>
        </w:rPr>
        <w:t>sido</w:t>
      </w:r>
      <w:r w:rsidRPr="00E360EF">
        <w:rPr>
          <w:rFonts w:ascii="Arial" w:hAnsi="Arial" w:cs="Arial"/>
          <w:spacing w:val="-5"/>
        </w:rPr>
        <w:t xml:space="preserve"> </w:t>
      </w:r>
      <w:r w:rsidRPr="00E360EF">
        <w:rPr>
          <w:rFonts w:ascii="Arial" w:hAnsi="Arial" w:cs="Arial"/>
        </w:rPr>
        <w:t>fácil,</w:t>
      </w:r>
      <w:r w:rsidRPr="00E360EF">
        <w:rPr>
          <w:rFonts w:ascii="Arial" w:hAnsi="Arial" w:cs="Arial"/>
          <w:spacing w:val="-6"/>
        </w:rPr>
        <w:t xml:space="preserve"> </w:t>
      </w:r>
      <w:r w:rsidRPr="00E360EF">
        <w:rPr>
          <w:rFonts w:ascii="Arial" w:hAnsi="Arial" w:cs="Arial"/>
        </w:rPr>
        <w:t>debo</w:t>
      </w:r>
      <w:r w:rsidRPr="00E360EF">
        <w:rPr>
          <w:rFonts w:ascii="Arial" w:hAnsi="Arial" w:cs="Arial"/>
          <w:spacing w:val="-4"/>
        </w:rPr>
        <w:t xml:space="preserve"> </w:t>
      </w:r>
      <w:r w:rsidR="00053817" w:rsidRPr="00E360EF">
        <w:rPr>
          <w:rFonts w:ascii="Arial" w:hAnsi="Arial" w:cs="Arial"/>
        </w:rPr>
        <w:t>decir que</w:t>
      </w:r>
      <w:r w:rsidRPr="00E360EF">
        <w:rPr>
          <w:rFonts w:ascii="Arial" w:hAnsi="Arial" w:cs="Arial"/>
          <w:spacing w:val="-4"/>
        </w:rPr>
        <w:t xml:space="preserve"> </w:t>
      </w:r>
      <w:r w:rsidRPr="00E360EF">
        <w:rPr>
          <w:rFonts w:ascii="Arial" w:hAnsi="Arial" w:cs="Arial"/>
        </w:rPr>
        <w:t>nuestra</w:t>
      </w:r>
      <w:r w:rsidRPr="00E360EF">
        <w:rPr>
          <w:rFonts w:ascii="Arial" w:hAnsi="Arial" w:cs="Arial"/>
          <w:spacing w:val="-4"/>
        </w:rPr>
        <w:t xml:space="preserve"> </w:t>
      </w:r>
      <w:r w:rsidRPr="00E360EF">
        <w:rPr>
          <w:rFonts w:ascii="Arial" w:hAnsi="Arial" w:cs="Arial"/>
        </w:rPr>
        <w:t>hoja</w:t>
      </w:r>
      <w:r w:rsidRPr="00E360EF">
        <w:rPr>
          <w:rFonts w:ascii="Arial" w:hAnsi="Arial" w:cs="Arial"/>
          <w:spacing w:val="-4"/>
        </w:rPr>
        <w:t xml:space="preserve"> </w:t>
      </w:r>
      <w:r w:rsidRPr="00E360EF">
        <w:rPr>
          <w:rFonts w:ascii="Arial" w:hAnsi="Arial" w:cs="Arial"/>
        </w:rPr>
        <w:t>de</w:t>
      </w:r>
      <w:r w:rsidRPr="00E360EF">
        <w:rPr>
          <w:rFonts w:ascii="Arial" w:hAnsi="Arial" w:cs="Arial"/>
          <w:spacing w:val="-3"/>
        </w:rPr>
        <w:t xml:space="preserve"> </w:t>
      </w:r>
      <w:r w:rsidRPr="00E360EF">
        <w:rPr>
          <w:rFonts w:ascii="Arial" w:hAnsi="Arial" w:cs="Arial"/>
        </w:rPr>
        <w:t>ruta</w:t>
      </w:r>
      <w:r w:rsidRPr="00E360EF">
        <w:rPr>
          <w:rFonts w:ascii="Arial" w:hAnsi="Arial" w:cs="Arial"/>
          <w:spacing w:val="-4"/>
        </w:rPr>
        <w:t xml:space="preserve"> </w:t>
      </w:r>
      <w:r w:rsidR="00053817" w:rsidRPr="00E360EF">
        <w:rPr>
          <w:rFonts w:ascii="Arial" w:hAnsi="Arial" w:cs="Arial"/>
          <w:spacing w:val="-4"/>
        </w:rPr>
        <w:t xml:space="preserve">es </w:t>
      </w:r>
      <w:r w:rsidRPr="00E360EF">
        <w:rPr>
          <w:rFonts w:ascii="Arial" w:hAnsi="Arial" w:cs="Arial"/>
        </w:rPr>
        <w:t>progresista</w:t>
      </w:r>
      <w:r w:rsidR="00053817" w:rsidRPr="00E360EF">
        <w:rPr>
          <w:rFonts w:ascii="Arial" w:hAnsi="Arial" w:cs="Arial"/>
        </w:rPr>
        <w:t>,</w:t>
      </w:r>
      <w:r w:rsidRPr="00E360EF">
        <w:rPr>
          <w:rFonts w:ascii="Arial" w:hAnsi="Arial" w:cs="Arial"/>
          <w:spacing w:val="-4"/>
        </w:rPr>
        <w:t xml:space="preserve"> </w:t>
      </w:r>
      <w:r w:rsidRPr="00E360EF">
        <w:rPr>
          <w:rFonts w:ascii="Arial" w:hAnsi="Arial" w:cs="Arial"/>
        </w:rPr>
        <w:t>sumada</w:t>
      </w:r>
      <w:r w:rsidRPr="00E360EF">
        <w:rPr>
          <w:rFonts w:ascii="Arial" w:hAnsi="Arial" w:cs="Arial"/>
          <w:spacing w:val="-3"/>
        </w:rPr>
        <w:t xml:space="preserve"> </w:t>
      </w:r>
      <w:r w:rsidRPr="00E360EF">
        <w:rPr>
          <w:rFonts w:ascii="Arial" w:hAnsi="Arial" w:cs="Arial"/>
        </w:rPr>
        <w:t>a la constante participación ciudadana en la búsqueda de soluciones a los problemas que nos</w:t>
      </w:r>
      <w:r w:rsidRPr="00E360EF">
        <w:rPr>
          <w:rFonts w:ascii="Arial" w:hAnsi="Arial" w:cs="Arial"/>
          <w:spacing w:val="3"/>
        </w:rPr>
        <w:t xml:space="preserve"> </w:t>
      </w:r>
      <w:r w:rsidRPr="00E360EF">
        <w:rPr>
          <w:rFonts w:ascii="Arial" w:hAnsi="Arial" w:cs="Arial"/>
        </w:rPr>
        <w:t>aquejan.</w:t>
      </w:r>
    </w:p>
    <w:p w:rsidR="007126EE" w:rsidRPr="00E360EF" w:rsidRDefault="007126EE">
      <w:pPr>
        <w:pStyle w:val="Textoindependiente"/>
        <w:spacing w:before="8"/>
        <w:rPr>
          <w:rFonts w:ascii="Arial" w:hAnsi="Arial" w:cs="Arial"/>
        </w:rPr>
      </w:pPr>
    </w:p>
    <w:p w:rsidR="007126EE" w:rsidRPr="00E360EF" w:rsidRDefault="00A03B18">
      <w:pPr>
        <w:pStyle w:val="Textoindependiente"/>
        <w:spacing w:before="1" w:line="232" w:lineRule="auto"/>
        <w:ind w:left="108" w:right="106"/>
        <w:jc w:val="both"/>
        <w:rPr>
          <w:rFonts w:ascii="Arial" w:hAnsi="Arial" w:cs="Arial"/>
        </w:rPr>
      </w:pPr>
      <w:r w:rsidRPr="00E360EF">
        <w:rPr>
          <w:rFonts w:ascii="Arial" w:hAnsi="Arial" w:cs="Arial"/>
        </w:rPr>
        <w:t>Al presenta</w:t>
      </w:r>
      <w:r w:rsidR="000575C7" w:rsidRPr="00E360EF">
        <w:rPr>
          <w:rFonts w:ascii="Arial" w:hAnsi="Arial" w:cs="Arial"/>
        </w:rPr>
        <w:t>r el presente I</w:t>
      </w:r>
      <w:r w:rsidRPr="00E360EF">
        <w:rPr>
          <w:rFonts w:ascii="Arial" w:hAnsi="Arial" w:cs="Arial"/>
        </w:rPr>
        <w:t xml:space="preserve">nforme de Actividades, </w:t>
      </w:r>
      <w:r w:rsidR="002F40E8">
        <w:rPr>
          <w:rFonts w:ascii="Arial" w:hAnsi="Arial" w:cs="Arial"/>
        </w:rPr>
        <w:t xml:space="preserve">durante el </w:t>
      </w:r>
      <w:r w:rsidR="00615ED3">
        <w:rPr>
          <w:rFonts w:ascii="Arial" w:hAnsi="Arial" w:cs="Arial"/>
        </w:rPr>
        <w:t>p</w:t>
      </w:r>
      <w:r w:rsidR="002F40E8">
        <w:rPr>
          <w:rFonts w:ascii="Arial" w:hAnsi="Arial" w:cs="Arial"/>
        </w:rPr>
        <w:t>eriodo de gestión  año 2022</w:t>
      </w:r>
      <w:r w:rsidRPr="00E360EF">
        <w:rPr>
          <w:rFonts w:ascii="Arial" w:hAnsi="Arial" w:cs="Arial"/>
        </w:rPr>
        <w:t xml:space="preserve"> </w:t>
      </w:r>
      <w:r w:rsidR="00E06A7C" w:rsidRPr="00E360EF">
        <w:rPr>
          <w:rFonts w:ascii="Arial" w:hAnsi="Arial" w:cs="Arial"/>
        </w:rPr>
        <w:t>como</w:t>
      </w:r>
      <w:r w:rsidRPr="00E360EF">
        <w:rPr>
          <w:rFonts w:ascii="Arial" w:hAnsi="Arial" w:cs="Arial"/>
        </w:rPr>
        <w:t xml:space="preserve"> lo hiciera cronológic</w:t>
      </w:r>
      <w:r w:rsidR="002F40E8">
        <w:rPr>
          <w:rFonts w:ascii="Arial" w:hAnsi="Arial" w:cs="Arial"/>
        </w:rPr>
        <w:t>amente en los años anteriores</w:t>
      </w:r>
      <w:r w:rsidRPr="00E360EF">
        <w:rPr>
          <w:rFonts w:ascii="Arial" w:hAnsi="Arial" w:cs="Arial"/>
        </w:rPr>
        <w:t>, quiero expresar mi profundo agradecimiento a todos quienes han</w:t>
      </w:r>
      <w:r w:rsidR="00053817" w:rsidRPr="00E360EF">
        <w:rPr>
          <w:rFonts w:ascii="Arial" w:hAnsi="Arial" w:cs="Arial"/>
        </w:rPr>
        <w:t xml:space="preserve"> depositado su confianza en esta</w:t>
      </w:r>
      <w:r w:rsidRPr="00E360EF">
        <w:rPr>
          <w:rFonts w:ascii="Arial" w:hAnsi="Arial" w:cs="Arial"/>
        </w:rPr>
        <w:t xml:space="preserve"> fiel servidor</w:t>
      </w:r>
      <w:r w:rsidR="00053817" w:rsidRPr="00E360EF">
        <w:rPr>
          <w:rFonts w:ascii="Arial" w:hAnsi="Arial" w:cs="Arial"/>
        </w:rPr>
        <w:t>a</w:t>
      </w:r>
      <w:r w:rsidRPr="00E360EF">
        <w:rPr>
          <w:rFonts w:ascii="Arial" w:hAnsi="Arial" w:cs="Arial"/>
        </w:rPr>
        <w:t xml:space="preserve"> de nuestra hermosa </w:t>
      </w:r>
      <w:r w:rsidR="00053817" w:rsidRPr="00E360EF">
        <w:rPr>
          <w:rFonts w:ascii="Arial" w:hAnsi="Arial" w:cs="Arial"/>
        </w:rPr>
        <w:t>ciudad</w:t>
      </w:r>
      <w:r w:rsidRPr="00E360EF">
        <w:rPr>
          <w:rFonts w:ascii="Arial" w:hAnsi="Arial" w:cs="Arial"/>
        </w:rPr>
        <w:t>; a los señores miembros del Concejo Municipal de Guaranda, a los señores Empleados y Trabajadores del Gobierno Autónomo Municipal de Guarand</w:t>
      </w:r>
      <w:r w:rsidR="001B1B9D" w:rsidRPr="00E360EF">
        <w:rPr>
          <w:rFonts w:ascii="Arial" w:hAnsi="Arial" w:cs="Arial"/>
        </w:rPr>
        <w:t>a, a los Medios de Comunicación y</w:t>
      </w:r>
      <w:r w:rsidRPr="00E360EF">
        <w:rPr>
          <w:rFonts w:ascii="Arial" w:hAnsi="Arial" w:cs="Arial"/>
        </w:rPr>
        <w:t xml:space="preserve"> </w:t>
      </w:r>
      <w:r w:rsidR="00E06A7C" w:rsidRPr="00E360EF">
        <w:rPr>
          <w:rFonts w:ascii="Arial" w:hAnsi="Arial" w:cs="Arial"/>
        </w:rPr>
        <w:t>a</w:t>
      </w:r>
      <w:r w:rsidRPr="00E360EF">
        <w:rPr>
          <w:rFonts w:ascii="Arial" w:hAnsi="Arial" w:cs="Arial"/>
        </w:rPr>
        <w:t xml:space="preserve"> toda la ciudadanía guarandeña.</w:t>
      </w:r>
    </w:p>
    <w:p w:rsidR="007126EE" w:rsidRPr="00E360EF" w:rsidRDefault="007126EE">
      <w:pPr>
        <w:pStyle w:val="Textoindependiente"/>
        <w:spacing w:before="2"/>
        <w:rPr>
          <w:rFonts w:ascii="Arial" w:hAnsi="Arial" w:cs="Arial"/>
        </w:rPr>
      </w:pPr>
    </w:p>
    <w:p w:rsidR="007126EE" w:rsidRPr="00E360EF" w:rsidRDefault="00A03B18">
      <w:pPr>
        <w:pStyle w:val="Textoindependiente"/>
        <w:spacing w:line="232" w:lineRule="auto"/>
        <w:ind w:left="108" w:right="107"/>
        <w:jc w:val="both"/>
        <w:rPr>
          <w:rFonts w:ascii="Arial" w:hAnsi="Arial" w:cs="Arial"/>
        </w:rPr>
      </w:pPr>
      <w:r w:rsidRPr="00E360EF">
        <w:rPr>
          <w:rFonts w:ascii="Arial" w:hAnsi="Arial" w:cs="Arial"/>
        </w:rPr>
        <w:t>Finalmente, me permito poner en consideración de vosotros</w:t>
      </w:r>
      <w:r w:rsidR="00053817" w:rsidRPr="00E360EF">
        <w:rPr>
          <w:rFonts w:ascii="Arial" w:hAnsi="Arial" w:cs="Arial"/>
        </w:rPr>
        <w:t>,</w:t>
      </w:r>
      <w:r w:rsidRPr="00E360EF">
        <w:rPr>
          <w:rFonts w:ascii="Arial" w:hAnsi="Arial" w:cs="Arial"/>
        </w:rPr>
        <w:t xml:space="preserve"> el documento de rendición de cuentas preliminar correspondiente al </w:t>
      </w:r>
      <w:r w:rsidR="00CD36E4" w:rsidRPr="00E360EF">
        <w:rPr>
          <w:rFonts w:ascii="Arial" w:hAnsi="Arial" w:cs="Arial"/>
        </w:rPr>
        <w:t xml:space="preserve">periodo comprendido entre el 01 </w:t>
      </w:r>
      <w:r w:rsidR="00F437A9" w:rsidRPr="00E360EF">
        <w:rPr>
          <w:rFonts w:ascii="Arial" w:hAnsi="Arial" w:cs="Arial"/>
        </w:rPr>
        <w:t xml:space="preserve">de </w:t>
      </w:r>
      <w:r w:rsidR="00F63AD4" w:rsidRPr="00E360EF">
        <w:rPr>
          <w:rFonts w:ascii="Arial" w:hAnsi="Arial" w:cs="Arial"/>
        </w:rPr>
        <w:t>enero al 31 de diciembre de 2022</w:t>
      </w:r>
    </w:p>
    <w:p w:rsidR="007126EE" w:rsidRPr="00E360EF" w:rsidRDefault="007126EE">
      <w:pPr>
        <w:pStyle w:val="Textoindependiente"/>
        <w:rPr>
          <w:rFonts w:ascii="Arial" w:hAnsi="Arial" w:cs="Arial"/>
        </w:rPr>
      </w:pPr>
    </w:p>
    <w:p w:rsidR="007126EE" w:rsidRPr="00E360EF" w:rsidRDefault="00F437A9">
      <w:pPr>
        <w:pStyle w:val="Textoindependiente"/>
        <w:spacing w:before="222"/>
        <w:ind w:left="1900" w:right="1901"/>
        <w:jc w:val="center"/>
        <w:rPr>
          <w:rFonts w:ascii="Arial" w:hAnsi="Arial" w:cs="Arial"/>
        </w:rPr>
      </w:pPr>
      <w:r w:rsidRPr="00E360EF">
        <w:rPr>
          <w:rFonts w:ascii="Arial" w:hAnsi="Arial" w:cs="Arial"/>
        </w:rPr>
        <w:t>Cordialmente</w:t>
      </w:r>
      <w:r w:rsidR="00A03B18" w:rsidRPr="00E360EF">
        <w:rPr>
          <w:rFonts w:ascii="Arial" w:hAnsi="Arial" w:cs="Arial"/>
        </w:rPr>
        <w:t>,</w:t>
      </w:r>
    </w:p>
    <w:p w:rsidR="007126EE" w:rsidRPr="00E360EF" w:rsidRDefault="007126EE">
      <w:pPr>
        <w:pStyle w:val="Textoindependiente"/>
        <w:rPr>
          <w:rFonts w:ascii="Arial" w:hAnsi="Arial" w:cs="Arial"/>
        </w:rPr>
      </w:pPr>
    </w:p>
    <w:p w:rsidR="007126EE" w:rsidRPr="00E360EF" w:rsidRDefault="001B1B9D">
      <w:pPr>
        <w:pStyle w:val="Ttulo1"/>
        <w:spacing w:before="228" w:line="286" w:lineRule="exact"/>
        <w:ind w:left="1903" w:right="1901" w:firstLine="0"/>
        <w:jc w:val="center"/>
        <w:rPr>
          <w:rFonts w:ascii="Arial" w:hAnsi="Arial" w:cs="Arial"/>
          <w:i/>
        </w:rPr>
      </w:pPr>
      <w:r w:rsidRPr="00E360EF">
        <w:rPr>
          <w:rFonts w:ascii="Arial" w:hAnsi="Arial" w:cs="Arial"/>
          <w:i/>
        </w:rPr>
        <w:t xml:space="preserve">MAGDALENA </w:t>
      </w:r>
      <w:r w:rsidR="00C465F4" w:rsidRPr="00E360EF">
        <w:rPr>
          <w:rFonts w:ascii="Arial" w:hAnsi="Arial" w:cs="Arial"/>
          <w:i/>
        </w:rPr>
        <w:t>ROSALÍA</w:t>
      </w:r>
      <w:r w:rsidRPr="00E360EF">
        <w:rPr>
          <w:rFonts w:ascii="Arial" w:hAnsi="Arial" w:cs="Arial"/>
          <w:i/>
        </w:rPr>
        <w:t xml:space="preserve"> PILCO</w:t>
      </w:r>
    </w:p>
    <w:p w:rsidR="007126EE" w:rsidRPr="00E360EF" w:rsidRDefault="001B1B9D" w:rsidP="001B1B9D">
      <w:pPr>
        <w:pStyle w:val="Textoindependiente"/>
        <w:spacing w:line="295" w:lineRule="exact"/>
        <w:ind w:left="1901" w:right="1901"/>
        <w:jc w:val="center"/>
        <w:rPr>
          <w:rFonts w:ascii="Arial" w:hAnsi="Arial" w:cs="Arial"/>
          <w:b/>
          <w:i/>
        </w:rPr>
        <w:sectPr w:rsidR="007126EE" w:rsidRPr="00E360EF">
          <w:type w:val="continuous"/>
          <w:pgSz w:w="11910" w:h="16840"/>
          <w:pgMar w:top="1320" w:right="1580" w:bottom="280" w:left="1600" w:header="720" w:footer="720" w:gutter="0"/>
          <w:cols w:space="720"/>
        </w:sectPr>
      </w:pPr>
      <w:r w:rsidRPr="00E360EF">
        <w:rPr>
          <w:rFonts w:ascii="Arial" w:hAnsi="Arial" w:cs="Arial"/>
          <w:b/>
          <w:i/>
        </w:rPr>
        <w:t>Concejala de Guaranda</w:t>
      </w:r>
    </w:p>
    <w:p w:rsidR="007126EE" w:rsidRPr="00E360EF" w:rsidRDefault="00A03B18" w:rsidP="00B2726C">
      <w:pPr>
        <w:pStyle w:val="Ttulo1"/>
        <w:numPr>
          <w:ilvl w:val="0"/>
          <w:numId w:val="2"/>
        </w:numPr>
        <w:tabs>
          <w:tab w:val="left" w:pos="829"/>
        </w:tabs>
        <w:ind w:hanging="361"/>
        <w:jc w:val="both"/>
        <w:rPr>
          <w:rFonts w:ascii="Arial" w:hAnsi="Arial" w:cs="Arial"/>
        </w:rPr>
      </w:pPr>
      <w:r w:rsidRPr="00E360EF">
        <w:rPr>
          <w:rFonts w:ascii="Arial" w:hAnsi="Arial" w:cs="Arial"/>
        </w:rPr>
        <w:lastRenderedPageBreak/>
        <w:t>FUNCIÓN</w:t>
      </w:r>
      <w:r w:rsidRPr="00E360EF">
        <w:rPr>
          <w:rFonts w:ascii="Arial" w:hAnsi="Arial" w:cs="Arial"/>
          <w:spacing w:val="-2"/>
        </w:rPr>
        <w:t xml:space="preserve"> </w:t>
      </w:r>
      <w:r w:rsidRPr="00E360EF">
        <w:rPr>
          <w:rFonts w:ascii="Arial" w:hAnsi="Arial" w:cs="Arial"/>
        </w:rPr>
        <w:t>LEGISLACIÓN</w:t>
      </w:r>
    </w:p>
    <w:p w:rsidR="007126EE" w:rsidRPr="00E360EF" w:rsidRDefault="007126EE" w:rsidP="00B2726C">
      <w:pPr>
        <w:pStyle w:val="Textoindependiente"/>
        <w:spacing w:before="4"/>
        <w:jc w:val="both"/>
        <w:rPr>
          <w:rFonts w:ascii="Arial" w:hAnsi="Arial" w:cs="Arial"/>
          <w:b/>
        </w:rPr>
      </w:pPr>
    </w:p>
    <w:p w:rsidR="007126EE" w:rsidRPr="00E360EF" w:rsidRDefault="00A03B18" w:rsidP="00B2726C">
      <w:pPr>
        <w:pStyle w:val="Textoindependiente"/>
        <w:spacing w:before="1" w:line="232" w:lineRule="auto"/>
        <w:ind w:left="108" w:right="106"/>
        <w:jc w:val="both"/>
        <w:rPr>
          <w:rFonts w:ascii="Arial" w:hAnsi="Arial" w:cs="Arial"/>
        </w:rPr>
      </w:pPr>
      <w:r w:rsidRPr="00E360EF">
        <w:rPr>
          <w:rFonts w:ascii="Arial" w:hAnsi="Arial" w:cs="Arial"/>
        </w:rPr>
        <w:t>En uso de las facultades legales, me he consentido formular y exhibir los siguientes Proyectos de Reglamentos y Ordenanzas:</w:t>
      </w:r>
    </w:p>
    <w:p w:rsidR="007126EE" w:rsidRPr="00E360EF" w:rsidRDefault="007126EE" w:rsidP="00B2726C">
      <w:pPr>
        <w:pStyle w:val="Textoindependiente"/>
        <w:jc w:val="both"/>
        <w:rPr>
          <w:rFonts w:ascii="Arial" w:hAnsi="Arial" w:cs="Arial"/>
        </w:rPr>
      </w:pPr>
    </w:p>
    <w:p w:rsidR="007126EE" w:rsidRPr="00E360EF" w:rsidRDefault="00A03B18" w:rsidP="00B2726C">
      <w:pPr>
        <w:pStyle w:val="Ttulo1"/>
        <w:spacing w:before="228"/>
        <w:ind w:left="0" w:firstLine="0"/>
        <w:jc w:val="both"/>
        <w:rPr>
          <w:rFonts w:ascii="Arial" w:hAnsi="Arial" w:cs="Arial"/>
        </w:rPr>
      </w:pPr>
      <w:r w:rsidRPr="00E360EF">
        <w:rPr>
          <w:rFonts w:ascii="Arial" w:hAnsi="Arial" w:cs="Arial"/>
        </w:rPr>
        <w:t>A. ORDENANZAS FORMULADAS</w:t>
      </w:r>
    </w:p>
    <w:p w:rsidR="007126EE" w:rsidRPr="00E360EF" w:rsidRDefault="007126EE" w:rsidP="00B2726C">
      <w:pPr>
        <w:pStyle w:val="Textoindependiente"/>
        <w:spacing w:before="9"/>
        <w:jc w:val="both"/>
        <w:rPr>
          <w:rFonts w:ascii="Arial" w:hAnsi="Arial" w:cs="Arial"/>
          <w:b/>
        </w:rPr>
      </w:pPr>
    </w:p>
    <w:p w:rsidR="00F605F6" w:rsidRPr="00E360EF" w:rsidRDefault="00767A2F" w:rsidP="00B2726C">
      <w:pPr>
        <w:pStyle w:val="Textoindependiente"/>
        <w:spacing w:before="9"/>
        <w:jc w:val="both"/>
        <w:rPr>
          <w:rFonts w:ascii="Arial" w:hAnsi="Arial" w:cs="Arial"/>
          <w:b/>
        </w:rPr>
      </w:pPr>
      <w:r w:rsidRPr="00E360EF">
        <w:rPr>
          <w:rFonts w:ascii="Arial" w:hAnsi="Arial" w:cs="Arial"/>
          <w:b/>
        </w:rPr>
        <w:t xml:space="preserve">1.- </w:t>
      </w:r>
      <w:r w:rsidR="00F605F6" w:rsidRPr="00E360EF">
        <w:rPr>
          <w:rFonts w:ascii="Arial" w:hAnsi="Arial" w:cs="Arial"/>
          <w:b/>
        </w:rPr>
        <w:t>SEGUNDA REFORMA A LA ORDENANZA SUSTITUTIVA DE INTEGRACIÓN DEL CUERPO DE BOMBEROS GUARANDA AL GOBIERNO AUTÓNOMO DESCENTRALIZADO DEL CANTÓN GUARANDA</w:t>
      </w:r>
    </w:p>
    <w:p w:rsidR="00A12B88" w:rsidRPr="00E360EF" w:rsidRDefault="00A12B88" w:rsidP="00B2726C">
      <w:pPr>
        <w:pStyle w:val="Textoindependiente"/>
        <w:ind w:left="108" w:right="109"/>
        <w:jc w:val="both"/>
        <w:rPr>
          <w:rFonts w:ascii="Arial" w:hAnsi="Arial" w:cs="Arial"/>
        </w:rPr>
      </w:pPr>
    </w:p>
    <w:p w:rsidR="00EE7E53" w:rsidRPr="00E360EF" w:rsidRDefault="00EE7E53" w:rsidP="00B2726C">
      <w:pPr>
        <w:pStyle w:val="Textoindependiente"/>
        <w:ind w:left="108" w:right="109"/>
        <w:jc w:val="both"/>
        <w:rPr>
          <w:rFonts w:ascii="Arial" w:hAnsi="Arial" w:cs="Arial"/>
          <w:b/>
          <w:w w:val="110"/>
          <w:u w:val="single"/>
        </w:rPr>
      </w:pPr>
    </w:p>
    <w:p w:rsidR="002A5F46" w:rsidRPr="00E360EF" w:rsidRDefault="00A03B18" w:rsidP="00B2726C">
      <w:pPr>
        <w:pStyle w:val="Textoindependiente"/>
        <w:ind w:left="108" w:right="109"/>
        <w:jc w:val="both"/>
        <w:rPr>
          <w:rFonts w:ascii="Arial" w:hAnsi="Arial" w:cs="Arial"/>
          <w:w w:val="110"/>
        </w:rPr>
      </w:pPr>
      <w:r w:rsidRPr="00E360EF">
        <w:rPr>
          <w:rFonts w:ascii="Arial" w:hAnsi="Arial" w:cs="Arial"/>
          <w:b/>
          <w:w w:val="110"/>
          <w:u w:val="single"/>
        </w:rPr>
        <w:t>Propósito</w:t>
      </w:r>
      <w:r w:rsidRPr="00E360EF">
        <w:rPr>
          <w:rFonts w:ascii="Arial" w:hAnsi="Arial" w:cs="Arial"/>
          <w:b/>
          <w:w w:val="110"/>
        </w:rPr>
        <w:t>:</w:t>
      </w:r>
      <w:r w:rsidR="00463D54" w:rsidRPr="00E360EF">
        <w:rPr>
          <w:rFonts w:ascii="Arial" w:hAnsi="Arial" w:cs="Arial"/>
          <w:w w:val="110"/>
        </w:rPr>
        <w:t xml:space="preserve"> </w:t>
      </w:r>
      <w:r w:rsidR="00D2411F" w:rsidRPr="00E360EF">
        <w:rPr>
          <w:rFonts w:ascii="Arial" w:hAnsi="Arial" w:cs="Arial"/>
          <w:w w:val="110"/>
        </w:rPr>
        <w:t>La presente Ordenanza</w:t>
      </w:r>
      <w:r w:rsidR="000248E9" w:rsidRPr="00E360EF">
        <w:rPr>
          <w:rFonts w:ascii="Arial" w:hAnsi="Arial" w:cs="Arial"/>
          <w:w w:val="110"/>
        </w:rPr>
        <w:t xml:space="preserve"> tiene</w:t>
      </w:r>
      <w:r w:rsidR="00463D54" w:rsidRPr="00E360EF">
        <w:rPr>
          <w:rFonts w:ascii="Arial" w:hAnsi="Arial" w:cs="Arial"/>
          <w:w w:val="110"/>
        </w:rPr>
        <w:t xml:space="preserve"> la finalidad</w:t>
      </w:r>
      <w:r w:rsidR="00ED45E3" w:rsidRPr="00E360EF">
        <w:rPr>
          <w:rFonts w:ascii="Arial" w:hAnsi="Arial" w:cs="Arial"/>
          <w:w w:val="110"/>
        </w:rPr>
        <w:t xml:space="preserve"> </w:t>
      </w:r>
      <w:r w:rsidR="00DC7731">
        <w:rPr>
          <w:rFonts w:ascii="Arial" w:hAnsi="Arial" w:cs="Arial"/>
          <w:w w:val="110"/>
        </w:rPr>
        <w:t>de mejorar la atención</w:t>
      </w:r>
      <w:r w:rsidR="00D75DC3">
        <w:rPr>
          <w:rFonts w:ascii="Arial" w:hAnsi="Arial" w:cs="Arial"/>
          <w:w w:val="110"/>
        </w:rPr>
        <w:t xml:space="preserve">, </w:t>
      </w:r>
      <w:r w:rsidR="00DC7731">
        <w:rPr>
          <w:rFonts w:ascii="Arial" w:hAnsi="Arial" w:cs="Arial"/>
          <w:w w:val="110"/>
        </w:rPr>
        <w:t>seguridad en riesgos, desastres y competencias en cuerpo de bomberos del cantón Guaranda.</w:t>
      </w:r>
    </w:p>
    <w:p w:rsidR="00D2411F" w:rsidRPr="00E360EF" w:rsidRDefault="00D2411F" w:rsidP="00B2726C">
      <w:pPr>
        <w:pStyle w:val="Textoindependiente"/>
        <w:ind w:left="108" w:right="109"/>
        <w:jc w:val="both"/>
        <w:rPr>
          <w:rFonts w:ascii="Arial" w:hAnsi="Arial" w:cs="Arial"/>
          <w:w w:val="110"/>
        </w:rPr>
      </w:pPr>
    </w:p>
    <w:p w:rsidR="00153B68" w:rsidRPr="00E360EF" w:rsidRDefault="00A03B18" w:rsidP="00B2726C">
      <w:pPr>
        <w:pStyle w:val="Textoindependiente"/>
        <w:ind w:left="108"/>
        <w:jc w:val="both"/>
        <w:rPr>
          <w:rFonts w:ascii="Arial" w:hAnsi="Arial" w:cs="Arial"/>
        </w:rPr>
      </w:pPr>
      <w:r w:rsidRPr="00E360EF">
        <w:rPr>
          <w:rFonts w:ascii="Arial" w:hAnsi="Arial" w:cs="Arial"/>
          <w:b/>
          <w:w w:val="110"/>
          <w:u w:val="single"/>
        </w:rPr>
        <w:t>Estado</w:t>
      </w:r>
      <w:r w:rsidR="00EC138B" w:rsidRPr="00E360EF">
        <w:rPr>
          <w:rFonts w:ascii="Arial" w:hAnsi="Arial" w:cs="Arial"/>
          <w:w w:val="110"/>
        </w:rPr>
        <w:t xml:space="preserve">: </w:t>
      </w:r>
      <w:r w:rsidR="00153B68" w:rsidRPr="00E360EF">
        <w:rPr>
          <w:rFonts w:ascii="Arial" w:hAnsi="Arial" w:cs="Arial"/>
        </w:rPr>
        <w:t>Presentada, Socializada y expedida</w:t>
      </w:r>
    </w:p>
    <w:p w:rsidR="00153B68" w:rsidRPr="00E360EF" w:rsidRDefault="00153B68" w:rsidP="00B2726C">
      <w:pPr>
        <w:pStyle w:val="Textoindependiente"/>
        <w:spacing w:before="5"/>
        <w:jc w:val="both"/>
        <w:rPr>
          <w:rFonts w:ascii="Arial" w:hAnsi="Arial" w:cs="Arial"/>
        </w:rPr>
      </w:pPr>
    </w:p>
    <w:p w:rsidR="00153B68" w:rsidRPr="00E360EF" w:rsidRDefault="00153B68" w:rsidP="00B2726C">
      <w:pPr>
        <w:pStyle w:val="Prrafodelista"/>
        <w:rPr>
          <w:rFonts w:ascii="Arial" w:eastAsia="Times New Roman" w:hAnsi="Arial" w:cs="Arial"/>
          <w:b/>
          <w:color w:val="000000"/>
          <w:sz w:val="24"/>
          <w:szCs w:val="24"/>
        </w:rPr>
      </w:pPr>
    </w:p>
    <w:p w:rsidR="00F605F6" w:rsidRPr="00E360EF" w:rsidRDefault="00767A2F" w:rsidP="00B2726C">
      <w:pPr>
        <w:pStyle w:val="Prrafodelista"/>
        <w:rPr>
          <w:rFonts w:ascii="Arial" w:hAnsi="Arial" w:cs="Arial"/>
          <w:b/>
          <w:sz w:val="24"/>
          <w:szCs w:val="24"/>
        </w:rPr>
      </w:pPr>
      <w:r w:rsidRPr="00E360EF">
        <w:rPr>
          <w:rFonts w:ascii="Arial" w:eastAsia="Times New Roman" w:hAnsi="Arial" w:cs="Arial"/>
          <w:b/>
          <w:color w:val="000000"/>
          <w:sz w:val="24"/>
          <w:szCs w:val="24"/>
        </w:rPr>
        <w:t xml:space="preserve">2.- </w:t>
      </w:r>
      <w:r w:rsidR="00F605F6" w:rsidRPr="00E360EF">
        <w:rPr>
          <w:rFonts w:ascii="Arial" w:eastAsia="Times New Roman" w:hAnsi="Arial" w:cs="Arial"/>
          <w:b/>
          <w:color w:val="000000"/>
          <w:sz w:val="24"/>
          <w:szCs w:val="24"/>
        </w:rPr>
        <w:t>SEGUNDA REFORMA A LA ORDENANZA SUSTITUTIVA DE INTEGRACIÓN Y METAS DEL PLAN DE DESARROLLO TERRITORIAL DEL CANTÓN GUARANDA CON EL NUEVO PLAN NACIONAL DE DESARROLLO CREACIÓN DE OPORTUNIDADES 2021- 2025</w:t>
      </w:r>
    </w:p>
    <w:p w:rsidR="00F605F6" w:rsidRPr="00E360EF" w:rsidRDefault="00F605F6" w:rsidP="00B2726C">
      <w:pPr>
        <w:pStyle w:val="Textoindependiente"/>
        <w:ind w:left="108" w:right="109"/>
        <w:jc w:val="both"/>
        <w:rPr>
          <w:rFonts w:ascii="Arial" w:hAnsi="Arial" w:cs="Arial"/>
          <w:b/>
          <w:w w:val="110"/>
          <w:u w:val="single"/>
        </w:rPr>
      </w:pPr>
    </w:p>
    <w:p w:rsidR="00550EDB" w:rsidRPr="00E360EF" w:rsidRDefault="00A03B18" w:rsidP="00B2726C">
      <w:pPr>
        <w:pStyle w:val="Textoindependiente"/>
        <w:spacing w:line="232" w:lineRule="auto"/>
        <w:ind w:left="108"/>
        <w:jc w:val="both"/>
        <w:rPr>
          <w:rFonts w:ascii="Arial" w:hAnsi="Arial" w:cs="Arial"/>
        </w:rPr>
      </w:pPr>
      <w:r w:rsidRPr="00E360EF">
        <w:rPr>
          <w:rFonts w:ascii="Arial" w:hAnsi="Arial" w:cs="Arial"/>
          <w:b/>
          <w:u w:val="single"/>
        </w:rPr>
        <w:t>Propósito</w:t>
      </w:r>
      <w:r w:rsidRPr="00E360EF">
        <w:rPr>
          <w:rFonts w:ascii="Arial" w:hAnsi="Arial" w:cs="Arial"/>
          <w:b/>
        </w:rPr>
        <w:t>:</w:t>
      </w:r>
      <w:r w:rsidR="000248E9" w:rsidRPr="00E360EF">
        <w:rPr>
          <w:rFonts w:ascii="Arial" w:hAnsi="Arial" w:cs="Arial"/>
        </w:rPr>
        <w:t xml:space="preserve"> </w:t>
      </w:r>
    </w:p>
    <w:p w:rsidR="00225806" w:rsidRDefault="00DA573D" w:rsidP="00B2726C">
      <w:pPr>
        <w:pStyle w:val="Textoindependiente"/>
        <w:spacing w:line="232" w:lineRule="auto"/>
        <w:ind w:left="108" w:right="106"/>
        <w:jc w:val="both"/>
        <w:rPr>
          <w:rFonts w:ascii="Arial" w:hAnsi="Arial" w:cs="Arial"/>
        </w:rPr>
      </w:pPr>
      <w:r w:rsidRPr="00E360EF">
        <w:rPr>
          <w:rFonts w:ascii="Arial" w:hAnsi="Arial" w:cs="Arial"/>
        </w:rPr>
        <w:t>La presente Ordenanza tiene por ob</w:t>
      </w:r>
      <w:r w:rsidR="00D75DC3">
        <w:rPr>
          <w:rFonts w:ascii="Arial" w:hAnsi="Arial" w:cs="Arial"/>
        </w:rPr>
        <w:t>jeto, en reconocer,</w:t>
      </w:r>
      <w:r w:rsidR="00DC7731">
        <w:rPr>
          <w:rFonts w:ascii="Arial" w:hAnsi="Arial" w:cs="Arial"/>
        </w:rPr>
        <w:t xml:space="preserve"> regularizar el desarrollo territorial del cantón </w:t>
      </w:r>
      <w:r w:rsidR="000B12B4">
        <w:rPr>
          <w:rFonts w:ascii="Arial" w:hAnsi="Arial" w:cs="Arial"/>
        </w:rPr>
        <w:t xml:space="preserve">Guaranda </w:t>
      </w:r>
      <w:r w:rsidR="00DC7731">
        <w:rPr>
          <w:rFonts w:ascii="Arial" w:hAnsi="Arial" w:cs="Arial"/>
        </w:rPr>
        <w:t>acorde con la expansión urbanística y social.</w:t>
      </w:r>
    </w:p>
    <w:p w:rsidR="00DC7731" w:rsidRPr="00E360EF" w:rsidRDefault="00DC7731" w:rsidP="00B2726C">
      <w:pPr>
        <w:pStyle w:val="Textoindependiente"/>
        <w:spacing w:line="232" w:lineRule="auto"/>
        <w:ind w:left="108" w:right="106"/>
        <w:jc w:val="both"/>
        <w:rPr>
          <w:rFonts w:ascii="Arial" w:hAnsi="Arial" w:cs="Arial"/>
        </w:rPr>
      </w:pPr>
    </w:p>
    <w:p w:rsidR="00153B68" w:rsidRPr="00E360EF" w:rsidRDefault="00A03B18" w:rsidP="00B2726C">
      <w:pPr>
        <w:pStyle w:val="Textoindependiente"/>
        <w:ind w:left="108"/>
        <w:jc w:val="both"/>
        <w:rPr>
          <w:rFonts w:ascii="Arial" w:hAnsi="Arial" w:cs="Arial"/>
        </w:rPr>
      </w:pPr>
      <w:r w:rsidRPr="00E360EF">
        <w:rPr>
          <w:rFonts w:ascii="Arial" w:hAnsi="Arial" w:cs="Arial"/>
          <w:b/>
          <w:u w:val="single"/>
        </w:rPr>
        <w:t>Estado:</w:t>
      </w:r>
      <w:r w:rsidR="00550EDB" w:rsidRPr="00E360EF">
        <w:rPr>
          <w:rFonts w:ascii="Arial" w:hAnsi="Arial" w:cs="Arial"/>
        </w:rPr>
        <w:t xml:space="preserve"> </w:t>
      </w:r>
      <w:r w:rsidR="00153B68" w:rsidRPr="00E360EF">
        <w:rPr>
          <w:rFonts w:ascii="Arial" w:hAnsi="Arial" w:cs="Arial"/>
        </w:rPr>
        <w:t>Presentada, Socializada y expedida</w:t>
      </w:r>
    </w:p>
    <w:p w:rsidR="00153B68" w:rsidRPr="00E360EF" w:rsidRDefault="00153B68" w:rsidP="00153B68">
      <w:pPr>
        <w:pStyle w:val="Textoindependiente"/>
        <w:spacing w:before="5"/>
        <w:rPr>
          <w:rFonts w:ascii="Arial" w:hAnsi="Arial" w:cs="Arial"/>
        </w:rPr>
      </w:pPr>
    </w:p>
    <w:p w:rsidR="00C40B58" w:rsidRPr="00E360EF" w:rsidRDefault="00767A2F" w:rsidP="00B2726C">
      <w:pPr>
        <w:pStyle w:val="Ttulo1"/>
        <w:spacing w:before="228"/>
        <w:ind w:left="468" w:firstLine="0"/>
        <w:jc w:val="both"/>
        <w:rPr>
          <w:rFonts w:ascii="Arial" w:hAnsi="Arial" w:cs="Arial"/>
        </w:rPr>
      </w:pPr>
      <w:r w:rsidRPr="00E360EF">
        <w:rPr>
          <w:rFonts w:ascii="Arial" w:eastAsia="Times New Roman" w:hAnsi="Arial" w:cs="Arial"/>
          <w:color w:val="000000"/>
        </w:rPr>
        <w:t xml:space="preserve">3.- </w:t>
      </w:r>
      <w:r w:rsidR="000A65E9" w:rsidRPr="00E360EF">
        <w:rPr>
          <w:rFonts w:ascii="Arial" w:eastAsia="Times New Roman" w:hAnsi="Arial" w:cs="Arial"/>
          <w:color w:val="000000"/>
        </w:rPr>
        <w:t xml:space="preserve">ORDENANZA SUSTITUTITA QUE </w:t>
      </w:r>
      <w:r w:rsidR="00F605F6" w:rsidRPr="00E360EF">
        <w:rPr>
          <w:rFonts w:ascii="Arial" w:eastAsia="Times New Roman" w:hAnsi="Arial" w:cs="Arial"/>
          <w:color w:val="000000"/>
        </w:rPr>
        <w:t>REGLAMENTA LA ADMINISTRACIÓN USO Y CONTROL DE LOS CEMENTERIOS MUNICIPALES  DEL CANTÓN  GUARANDA</w:t>
      </w:r>
    </w:p>
    <w:p w:rsidR="00AF7968" w:rsidRPr="00E360EF" w:rsidRDefault="00AF7968" w:rsidP="00B2726C">
      <w:pPr>
        <w:pStyle w:val="Prrafodelista"/>
        <w:rPr>
          <w:rFonts w:ascii="Arial" w:hAnsi="Arial" w:cs="Arial"/>
          <w:spacing w:val="-4"/>
          <w:sz w:val="24"/>
          <w:szCs w:val="24"/>
        </w:rPr>
      </w:pPr>
    </w:p>
    <w:p w:rsidR="000248E9" w:rsidRPr="00E360EF" w:rsidRDefault="000248E9" w:rsidP="00B2726C">
      <w:pPr>
        <w:pStyle w:val="Prrafodelista"/>
        <w:rPr>
          <w:rFonts w:ascii="Arial" w:hAnsi="Arial" w:cs="Arial"/>
          <w:b/>
          <w:spacing w:val="-4"/>
          <w:sz w:val="24"/>
          <w:szCs w:val="24"/>
          <w:u w:val="single"/>
        </w:rPr>
      </w:pPr>
    </w:p>
    <w:p w:rsidR="000248E9" w:rsidRPr="00E360EF" w:rsidRDefault="000248E9" w:rsidP="00B2726C">
      <w:pPr>
        <w:pStyle w:val="Prrafodelista"/>
        <w:rPr>
          <w:rFonts w:ascii="Arial" w:hAnsi="Arial" w:cs="Arial"/>
          <w:b/>
          <w:spacing w:val="-4"/>
          <w:sz w:val="24"/>
          <w:szCs w:val="24"/>
          <w:u w:val="single"/>
        </w:rPr>
      </w:pPr>
    </w:p>
    <w:p w:rsidR="007126EE" w:rsidRPr="00E360EF" w:rsidRDefault="00C40B58" w:rsidP="00B2726C">
      <w:pPr>
        <w:jc w:val="both"/>
        <w:rPr>
          <w:rFonts w:ascii="Arial" w:hAnsi="Arial" w:cs="Arial"/>
          <w:sz w:val="24"/>
          <w:szCs w:val="24"/>
        </w:rPr>
      </w:pPr>
      <w:r w:rsidRPr="00E360EF">
        <w:rPr>
          <w:rFonts w:ascii="Arial" w:hAnsi="Arial" w:cs="Arial"/>
          <w:b/>
          <w:spacing w:val="-4"/>
          <w:sz w:val="24"/>
          <w:szCs w:val="24"/>
          <w:u w:val="single"/>
        </w:rPr>
        <w:t>Propósito</w:t>
      </w:r>
      <w:r w:rsidR="002D1C41" w:rsidRPr="00E360EF">
        <w:rPr>
          <w:rFonts w:ascii="Arial" w:hAnsi="Arial" w:cs="Arial"/>
          <w:b/>
          <w:spacing w:val="-4"/>
          <w:sz w:val="24"/>
          <w:szCs w:val="24"/>
          <w:u w:val="single"/>
        </w:rPr>
        <w:t>:</w:t>
      </w:r>
      <w:r w:rsidR="002D1C41" w:rsidRPr="00E360EF">
        <w:rPr>
          <w:rFonts w:ascii="Arial" w:hAnsi="Arial" w:cs="Arial"/>
          <w:spacing w:val="-4"/>
          <w:sz w:val="24"/>
          <w:szCs w:val="24"/>
        </w:rPr>
        <w:t xml:space="preserve"> Esta Ordenanza determina</w:t>
      </w:r>
      <w:r w:rsidR="000B12B4">
        <w:rPr>
          <w:rFonts w:ascii="Arial" w:hAnsi="Arial" w:cs="Arial"/>
          <w:spacing w:val="-4"/>
          <w:sz w:val="24"/>
          <w:szCs w:val="24"/>
        </w:rPr>
        <w:t xml:space="preserve"> </w:t>
      </w:r>
      <w:r w:rsidR="00D553F8">
        <w:rPr>
          <w:rFonts w:ascii="Arial" w:hAnsi="Arial" w:cs="Arial"/>
          <w:spacing w:val="-4"/>
          <w:sz w:val="24"/>
          <w:szCs w:val="24"/>
        </w:rPr>
        <w:t>el buen uso y control del cementerio municipal, para dar una buena atención a la población guarandeña</w:t>
      </w:r>
    </w:p>
    <w:p w:rsidR="007126EE" w:rsidRPr="00E360EF" w:rsidRDefault="007126EE" w:rsidP="00B2726C">
      <w:pPr>
        <w:pStyle w:val="Textoindependiente"/>
        <w:spacing w:before="1"/>
        <w:jc w:val="both"/>
        <w:rPr>
          <w:rFonts w:ascii="Arial" w:hAnsi="Arial" w:cs="Arial"/>
        </w:rPr>
      </w:pPr>
    </w:p>
    <w:p w:rsidR="00153B68" w:rsidRPr="00E360EF" w:rsidRDefault="00A03B18" w:rsidP="00B2726C">
      <w:pPr>
        <w:pStyle w:val="Textoindependiente"/>
        <w:ind w:left="108"/>
        <w:jc w:val="both"/>
        <w:rPr>
          <w:rFonts w:ascii="Arial" w:hAnsi="Arial" w:cs="Arial"/>
        </w:rPr>
      </w:pPr>
      <w:r w:rsidRPr="00E360EF">
        <w:rPr>
          <w:rFonts w:ascii="Arial" w:hAnsi="Arial" w:cs="Arial"/>
          <w:b/>
          <w:u w:val="single"/>
        </w:rPr>
        <w:t>Estado</w:t>
      </w:r>
      <w:r w:rsidRPr="00E360EF">
        <w:rPr>
          <w:rFonts w:ascii="Arial" w:hAnsi="Arial" w:cs="Arial"/>
          <w:b/>
        </w:rPr>
        <w:t>:</w:t>
      </w:r>
      <w:r w:rsidR="002D1C41" w:rsidRPr="00E360EF">
        <w:rPr>
          <w:rFonts w:ascii="Arial" w:hAnsi="Arial" w:cs="Arial"/>
        </w:rPr>
        <w:t xml:space="preserve"> </w:t>
      </w:r>
      <w:r w:rsidR="00153B68" w:rsidRPr="00E360EF">
        <w:rPr>
          <w:rFonts w:ascii="Arial" w:hAnsi="Arial" w:cs="Arial"/>
        </w:rPr>
        <w:t>Presentada, Socializada y expedida</w:t>
      </w:r>
    </w:p>
    <w:p w:rsidR="00153B68" w:rsidRPr="00E360EF" w:rsidRDefault="00153B68" w:rsidP="00153B68">
      <w:pPr>
        <w:pStyle w:val="Textoindependiente"/>
        <w:spacing w:before="5"/>
        <w:rPr>
          <w:rFonts w:ascii="Arial" w:hAnsi="Arial" w:cs="Arial"/>
        </w:rPr>
      </w:pPr>
    </w:p>
    <w:p w:rsidR="00F605F6" w:rsidRPr="00E360EF" w:rsidRDefault="00F605F6">
      <w:pPr>
        <w:pStyle w:val="Textoindependiente"/>
        <w:rPr>
          <w:rFonts w:ascii="Arial" w:hAnsi="Arial" w:cs="Arial"/>
          <w:b/>
        </w:rPr>
      </w:pPr>
    </w:p>
    <w:p w:rsidR="007126EE" w:rsidRPr="00E360EF" w:rsidRDefault="00767A2F">
      <w:pPr>
        <w:pStyle w:val="Textoindependiente"/>
        <w:rPr>
          <w:rFonts w:ascii="Arial" w:hAnsi="Arial" w:cs="Arial"/>
          <w:b/>
        </w:rPr>
      </w:pPr>
      <w:r w:rsidRPr="00E360EF">
        <w:rPr>
          <w:rFonts w:ascii="Arial" w:hAnsi="Arial" w:cs="Arial"/>
          <w:b/>
        </w:rPr>
        <w:t xml:space="preserve">4.- </w:t>
      </w:r>
      <w:r w:rsidR="00F605F6" w:rsidRPr="00E360EF">
        <w:rPr>
          <w:rFonts w:ascii="Arial" w:hAnsi="Arial" w:cs="Arial"/>
          <w:b/>
        </w:rPr>
        <w:t>ORDENANZA SUSTITUTIVA PARA LA GESTIÓN INTEGRAL DE RESIDUOS SOLIDOS EN EL CANTÓN GUARANDA</w:t>
      </w:r>
    </w:p>
    <w:p w:rsidR="00A12B88" w:rsidRPr="00E360EF" w:rsidRDefault="00A12B88">
      <w:pPr>
        <w:pStyle w:val="Textoindependiente"/>
        <w:spacing w:line="232" w:lineRule="auto"/>
        <w:ind w:left="108"/>
        <w:rPr>
          <w:rFonts w:ascii="Arial" w:hAnsi="Arial" w:cs="Arial"/>
        </w:rPr>
      </w:pPr>
    </w:p>
    <w:p w:rsidR="001E0D2E" w:rsidRPr="00E360EF" w:rsidRDefault="001E0D2E" w:rsidP="00550EDB">
      <w:pPr>
        <w:pStyle w:val="Textoindependiente"/>
        <w:spacing w:line="232" w:lineRule="auto"/>
        <w:ind w:left="108"/>
        <w:jc w:val="both"/>
        <w:rPr>
          <w:rFonts w:ascii="Arial" w:hAnsi="Arial" w:cs="Arial"/>
          <w:b/>
          <w:u w:val="single"/>
        </w:rPr>
      </w:pPr>
    </w:p>
    <w:p w:rsidR="00E67EB9" w:rsidRDefault="00A03B18" w:rsidP="00E67EB9">
      <w:pPr>
        <w:pStyle w:val="Textoindependiente"/>
        <w:spacing w:line="232" w:lineRule="auto"/>
        <w:ind w:left="108"/>
        <w:jc w:val="both"/>
        <w:rPr>
          <w:rFonts w:ascii="Arial" w:hAnsi="Arial" w:cs="Arial"/>
        </w:rPr>
      </w:pPr>
      <w:r w:rsidRPr="00E360EF">
        <w:rPr>
          <w:rFonts w:ascii="Arial" w:hAnsi="Arial" w:cs="Arial"/>
          <w:b/>
          <w:u w:val="single"/>
        </w:rPr>
        <w:t>Propósito:</w:t>
      </w:r>
      <w:r w:rsidRPr="00E360EF">
        <w:rPr>
          <w:rFonts w:ascii="Arial" w:hAnsi="Arial" w:cs="Arial"/>
        </w:rPr>
        <w:t xml:space="preserve"> </w:t>
      </w:r>
      <w:r w:rsidR="00D553F8">
        <w:rPr>
          <w:rFonts w:ascii="Arial" w:hAnsi="Arial" w:cs="Arial"/>
        </w:rPr>
        <w:t xml:space="preserve">El </w:t>
      </w:r>
      <w:r w:rsidR="00463D54" w:rsidRPr="00E360EF">
        <w:rPr>
          <w:rFonts w:ascii="Arial" w:hAnsi="Arial" w:cs="Arial"/>
        </w:rPr>
        <w:t>propósito</w:t>
      </w:r>
      <w:r w:rsidR="00901294" w:rsidRPr="00E360EF">
        <w:rPr>
          <w:rFonts w:ascii="Arial" w:hAnsi="Arial" w:cs="Arial"/>
        </w:rPr>
        <w:t xml:space="preserve"> de</w:t>
      </w:r>
      <w:r w:rsidR="00CC3B40">
        <w:rPr>
          <w:rFonts w:ascii="Arial" w:hAnsi="Arial" w:cs="Arial"/>
        </w:rPr>
        <w:t xml:space="preserve"> la presente ordenanza es </w:t>
      </w:r>
      <w:r w:rsidR="00E67EB9" w:rsidRPr="00E360EF">
        <w:rPr>
          <w:rFonts w:ascii="Arial" w:hAnsi="Arial" w:cs="Arial"/>
        </w:rPr>
        <w:t xml:space="preserve"> reducir</w:t>
      </w:r>
      <w:r w:rsidR="00D553F8">
        <w:rPr>
          <w:rFonts w:ascii="Arial" w:hAnsi="Arial" w:cs="Arial"/>
        </w:rPr>
        <w:t xml:space="preserve"> la contaminación ambiental de los ríos, paramos y todo el ambiente general con la finalidad de construir un nuevo Centro de residuos </w:t>
      </w:r>
      <w:r w:rsidR="00CC3B40">
        <w:rPr>
          <w:rFonts w:ascii="Arial" w:hAnsi="Arial" w:cs="Arial"/>
        </w:rPr>
        <w:t>sólidos</w:t>
      </w:r>
      <w:r w:rsidR="00D553F8">
        <w:rPr>
          <w:rFonts w:ascii="Arial" w:hAnsi="Arial" w:cs="Arial"/>
        </w:rPr>
        <w:t xml:space="preserve"> </w:t>
      </w:r>
      <w:r w:rsidR="00CC3B40">
        <w:rPr>
          <w:rFonts w:ascii="Arial" w:hAnsi="Arial" w:cs="Arial"/>
        </w:rPr>
        <w:t>y revalorizar la basura a través del aprovechamiento racional de los desechos dando una segunda oportunidad.</w:t>
      </w:r>
    </w:p>
    <w:p w:rsidR="000B12B4" w:rsidRDefault="000B12B4" w:rsidP="00E67EB9">
      <w:pPr>
        <w:pStyle w:val="Textoindependiente"/>
        <w:spacing w:line="232" w:lineRule="auto"/>
        <w:ind w:left="108"/>
        <w:jc w:val="both"/>
        <w:rPr>
          <w:rFonts w:ascii="Arial" w:hAnsi="Arial" w:cs="Arial"/>
        </w:rPr>
      </w:pPr>
    </w:p>
    <w:p w:rsidR="000B12B4" w:rsidRPr="00E360EF" w:rsidRDefault="000B12B4" w:rsidP="00E67EB9">
      <w:pPr>
        <w:pStyle w:val="Textoindependiente"/>
        <w:spacing w:line="232" w:lineRule="auto"/>
        <w:ind w:left="108"/>
        <w:jc w:val="both"/>
        <w:rPr>
          <w:rFonts w:ascii="Arial" w:hAnsi="Arial" w:cs="Arial"/>
        </w:rPr>
      </w:pPr>
    </w:p>
    <w:p w:rsidR="00153B68" w:rsidRPr="00E360EF" w:rsidRDefault="00B83DA1" w:rsidP="00153B68">
      <w:pPr>
        <w:pStyle w:val="Textoindependiente"/>
        <w:ind w:left="108"/>
        <w:jc w:val="both"/>
        <w:rPr>
          <w:rFonts w:ascii="Arial" w:hAnsi="Arial" w:cs="Arial"/>
        </w:rPr>
      </w:pPr>
      <w:r w:rsidRPr="00E360EF">
        <w:rPr>
          <w:rFonts w:ascii="Arial" w:hAnsi="Arial" w:cs="Arial"/>
          <w:b/>
          <w:u w:val="single"/>
        </w:rPr>
        <w:t>Estado</w:t>
      </w:r>
      <w:r w:rsidRPr="00E360EF">
        <w:rPr>
          <w:rFonts w:ascii="Arial" w:hAnsi="Arial" w:cs="Arial"/>
        </w:rPr>
        <w:t xml:space="preserve">: </w:t>
      </w:r>
      <w:r w:rsidR="00153B68" w:rsidRPr="00E360EF">
        <w:rPr>
          <w:rFonts w:ascii="Arial" w:hAnsi="Arial" w:cs="Arial"/>
        </w:rPr>
        <w:t>Presentada, Socializada y expedida</w:t>
      </w:r>
    </w:p>
    <w:p w:rsidR="00153B68" w:rsidRPr="00E360EF" w:rsidRDefault="00153B68" w:rsidP="00B2726C">
      <w:pPr>
        <w:pStyle w:val="Textoindependiente"/>
        <w:spacing w:before="5"/>
        <w:jc w:val="both"/>
        <w:rPr>
          <w:rFonts w:ascii="Arial" w:hAnsi="Arial" w:cs="Arial"/>
        </w:rPr>
      </w:pPr>
    </w:p>
    <w:p w:rsidR="002540D0" w:rsidRPr="00E360EF" w:rsidRDefault="002540D0" w:rsidP="00B2726C">
      <w:pPr>
        <w:pStyle w:val="Textoindependiente"/>
        <w:spacing w:line="232" w:lineRule="auto"/>
        <w:ind w:left="108"/>
        <w:jc w:val="both"/>
        <w:rPr>
          <w:rFonts w:ascii="Arial" w:hAnsi="Arial" w:cs="Arial"/>
        </w:rPr>
      </w:pPr>
    </w:p>
    <w:p w:rsidR="000F6FE3" w:rsidRPr="00E360EF" w:rsidRDefault="00767A2F" w:rsidP="00B2726C">
      <w:pPr>
        <w:widowControl/>
        <w:autoSpaceDE/>
        <w:autoSpaceDN/>
        <w:contextualSpacing/>
        <w:jc w:val="both"/>
        <w:rPr>
          <w:rFonts w:ascii="Arial" w:hAnsi="Arial" w:cs="Arial"/>
          <w:b/>
          <w:sz w:val="24"/>
          <w:szCs w:val="24"/>
        </w:rPr>
      </w:pPr>
      <w:r w:rsidRPr="00E360EF">
        <w:rPr>
          <w:rFonts w:ascii="Arial" w:eastAsia="Times New Roman" w:hAnsi="Arial" w:cs="Arial"/>
          <w:b/>
          <w:color w:val="000000"/>
          <w:sz w:val="24"/>
          <w:szCs w:val="24"/>
        </w:rPr>
        <w:t xml:space="preserve">5.- </w:t>
      </w:r>
      <w:r w:rsidR="007B1B70" w:rsidRPr="00E360EF">
        <w:rPr>
          <w:rFonts w:ascii="Arial" w:eastAsia="Times New Roman" w:hAnsi="Arial" w:cs="Arial"/>
          <w:b/>
          <w:color w:val="000000"/>
          <w:sz w:val="24"/>
          <w:szCs w:val="24"/>
        </w:rPr>
        <w:t>PRIMERA REFORMA A LA ORDENANZA QUE REGULA EL CONTROL, ADMINISTRACIÓN Y FUNCIONAMIENTO  DE LA PLAZA CENTRO COMERCIAL 15 DE MAYO</w:t>
      </w:r>
    </w:p>
    <w:p w:rsidR="0090559D" w:rsidRPr="00E360EF" w:rsidRDefault="0090559D" w:rsidP="00B2726C">
      <w:pPr>
        <w:pStyle w:val="Textoindependiente"/>
        <w:spacing w:before="4"/>
        <w:jc w:val="both"/>
        <w:rPr>
          <w:rFonts w:ascii="Arial" w:hAnsi="Arial" w:cs="Arial"/>
        </w:rPr>
      </w:pPr>
    </w:p>
    <w:p w:rsidR="00337923" w:rsidRPr="00E360EF" w:rsidRDefault="00A03B18" w:rsidP="00B2726C">
      <w:pPr>
        <w:pStyle w:val="Textoindependiente"/>
        <w:spacing w:line="232" w:lineRule="auto"/>
        <w:ind w:left="108" w:right="106"/>
        <w:jc w:val="both"/>
        <w:rPr>
          <w:rFonts w:ascii="Arial" w:hAnsi="Arial" w:cs="Arial"/>
        </w:rPr>
      </w:pPr>
      <w:r w:rsidRPr="00E360EF">
        <w:rPr>
          <w:rFonts w:ascii="Arial" w:hAnsi="Arial" w:cs="Arial"/>
          <w:b/>
          <w:u w:val="single"/>
        </w:rPr>
        <w:t>Propósito.</w:t>
      </w:r>
      <w:r w:rsidRPr="00E360EF">
        <w:rPr>
          <w:rFonts w:ascii="Arial" w:hAnsi="Arial" w:cs="Arial"/>
          <w:u w:val="single"/>
        </w:rPr>
        <w:t xml:space="preserve"> </w:t>
      </w:r>
      <w:r w:rsidR="002540D0" w:rsidRPr="00E360EF">
        <w:rPr>
          <w:rFonts w:ascii="Arial" w:hAnsi="Arial" w:cs="Arial"/>
          <w:u w:val="single"/>
        </w:rPr>
        <w:t>–</w:t>
      </w:r>
      <w:r w:rsidR="00901294" w:rsidRPr="00E360EF">
        <w:rPr>
          <w:rFonts w:ascii="Arial" w:hAnsi="Arial" w:cs="Arial"/>
          <w:u w:val="single"/>
        </w:rPr>
        <w:t xml:space="preserve"> </w:t>
      </w:r>
      <w:r w:rsidR="00901294" w:rsidRPr="00E360EF">
        <w:rPr>
          <w:rFonts w:ascii="Arial" w:hAnsi="Arial" w:cs="Arial"/>
        </w:rPr>
        <w:t xml:space="preserve">  </w:t>
      </w:r>
      <w:r w:rsidR="00CC3B40">
        <w:rPr>
          <w:rFonts w:ascii="Arial" w:hAnsi="Arial" w:cs="Arial"/>
        </w:rPr>
        <w:t xml:space="preserve">La presente ordenanza tiene el  propósito de mejorar el servicio de estacionamiento, abarcando un mayor número de usuarios. </w:t>
      </w:r>
    </w:p>
    <w:p w:rsidR="00337923" w:rsidRPr="00E360EF" w:rsidRDefault="00337923" w:rsidP="00B2726C">
      <w:pPr>
        <w:pStyle w:val="Textoindependiente"/>
        <w:spacing w:line="232" w:lineRule="auto"/>
        <w:ind w:left="108" w:right="106"/>
        <w:jc w:val="both"/>
        <w:rPr>
          <w:rFonts w:ascii="Arial" w:hAnsi="Arial" w:cs="Arial"/>
        </w:rPr>
      </w:pPr>
    </w:p>
    <w:p w:rsidR="007126EE" w:rsidRPr="00E360EF" w:rsidRDefault="00A03B18" w:rsidP="00B2726C">
      <w:pPr>
        <w:pStyle w:val="Textoindependiente"/>
        <w:ind w:left="108"/>
        <w:jc w:val="both"/>
        <w:rPr>
          <w:rFonts w:ascii="Arial" w:hAnsi="Arial" w:cs="Arial"/>
        </w:rPr>
      </w:pPr>
      <w:r w:rsidRPr="00E360EF">
        <w:rPr>
          <w:rFonts w:ascii="Arial" w:hAnsi="Arial" w:cs="Arial"/>
          <w:b/>
          <w:u w:val="single"/>
        </w:rPr>
        <w:t>Estado</w:t>
      </w:r>
      <w:r w:rsidR="00B83DA1" w:rsidRPr="00E360EF">
        <w:rPr>
          <w:rFonts w:ascii="Arial" w:hAnsi="Arial" w:cs="Arial"/>
        </w:rPr>
        <w:t xml:space="preserve">. </w:t>
      </w:r>
      <w:r w:rsidR="00550EDB" w:rsidRPr="00E360EF">
        <w:rPr>
          <w:rFonts w:ascii="Arial" w:hAnsi="Arial" w:cs="Arial"/>
        </w:rPr>
        <w:t>–</w:t>
      </w:r>
      <w:r w:rsidR="00B83DA1" w:rsidRPr="00E360EF">
        <w:rPr>
          <w:rFonts w:ascii="Arial" w:hAnsi="Arial" w:cs="Arial"/>
        </w:rPr>
        <w:t xml:space="preserve"> </w:t>
      </w:r>
      <w:r w:rsidR="00A213D4" w:rsidRPr="00E360EF">
        <w:rPr>
          <w:rFonts w:ascii="Arial" w:hAnsi="Arial" w:cs="Arial"/>
        </w:rPr>
        <w:t>Presentada</w:t>
      </w:r>
      <w:r w:rsidR="00550EDB" w:rsidRPr="00E360EF">
        <w:rPr>
          <w:rFonts w:ascii="Arial" w:hAnsi="Arial" w:cs="Arial"/>
        </w:rPr>
        <w:t xml:space="preserve">, </w:t>
      </w:r>
      <w:r w:rsidR="00A213D4" w:rsidRPr="00E360EF">
        <w:rPr>
          <w:rFonts w:ascii="Arial" w:hAnsi="Arial" w:cs="Arial"/>
        </w:rPr>
        <w:t>Socializada y expedida</w:t>
      </w:r>
    </w:p>
    <w:p w:rsidR="007126EE" w:rsidRPr="00E360EF" w:rsidRDefault="007126EE">
      <w:pPr>
        <w:pStyle w:val="Textoindependiente"/>
        <w:spacing w:before="5"/>
        <w:rPr>
          <w:rFonts w:ascii="Arial" w:hAnsi="Arial" w:cs="Arial"/>
        </w:rPr>
      </w:pPr>
    </w:p>
    <w:p w:rsidR="007126EE" w:rsidRPr="00E360EF" w:rsidRDefault="007126EE" w:rsidP="007520B4">
      <w:pPr>
        <w:pStyle w:val="Textoindependiente"/>
        <w:spacing w:before="80"/>
        <w:rPr>
          <w:rFonts w:ascii="Arial" w:hAnsi="Arial" w:cs="Arial"/>
        </w:rPr>
      </w:pPr>
    </w:p>
    <w:p w:rsidR="00797853" w:rsidRPr="00E360EF" w:rsidRDefault="00797853">
      <w:pPr>
        <w:pStyle w:val="Textoindependiente"/>
        <w:spacing w:before="5"/>
        <w:rPr>
          <w:rFonts w:ascii="Arial" w:hAnsi="Arial" w:cs="Arial"/>
        </w:rPr>
      </w:pPr>
    </w:p>
    <w:p w:rsidR="00337923" w:rsidRPr="00E360EF" w:rsidRDefault="00CC3B40" w:rsidP="00B2726C">
      <w:pPr>
        <w:pStyle w:val="Textoindependiente"/>
        <w:spacing w:before="5"/>
        <w:jc w:val="both"/>
        <w:rPr>
          <w:rFonts w:ascii="Arial" w:eastAsia="Times New Roman" w:hAnsi="Arial" w:cs="Arial"/>
          <w:b/>
          <w:color w:val="000000"/>
        </w:rPr>
      </w:pPr>
      <w:r>
        <w:rPr>
          <w:rFonts w:ascii="Arial" w:eastAsia="Times New Roman" w:hAnsi="Arial" w:cs="Arial"/>
          <w:b/>
          <w:color w:val="000000"/>
        </w:rPr>
        <w:t>6</w:t>
      </w:r>
      <w:r w:rsidR="00767A2F" w:rsidRPr="00E360EF">
        <w:rPr>
          <w:rFonts w:ascii="Arial" w:eastAsia="Times New Roman" w:hAnsi="Arial" w:cs="Arial"/>
          <w:b/>
          <w:color w:val="000000"/>
        </w:rPr>
        <w:t xml:space="preserve">.- </w:t>
      </w:r>
      <w:r w:rsidR="007B1B70" w:rsidRPr="00E360EF">
        <w:rPr>
          <w:rFonts w:ascii="Arial" w:eastAsia="Times New Roman" w:hAnsi="Arial" w:cs="Arial"/>
          <w:b/>
          <w:color w:val="000000"/>
        </w:rPr>
        <w:t>LA ORDENANZA QUE REGULA EL SERVICIO DE ACOPIO, TRANSPORTE Y DESARROLLO DE ESCOMBROS, TIERRA DE EXCAVACIÓN Y FIJACIÓN DE LA TAZA DE COBRO POR ESTE SERVICIO EN EL CANTÓN GUARANDA.</w:t>
      </w:r>
    </w:p>
    <w:p w:rsidR="007B1B70" w:rsidRPr="00E360EF" w:rsidRDefault="007B1B70" w:rsidP="00B2726C">
      <w:pPr>
        <w:pStyle w:val="Textoindependiente"/>
        <w:spacing w:before="5"/>
        <w:jc w:val="both"/>
        <w:rPr>
          <w:rFonts w:ascii="Arial" w:eastAsia="Times New Roman" w:hAnsi="Arial" w:cs="Arial"/>
          <w:b/>
          <w:color w:val="000000"/>
        </w:rPr>
      </w:pPr>
    </w:p>
    <w:p w:rsidR="007B1B70" w:rsidRPr="00E360EF" w:rsidRDefault="007B1B70" w:rsidP="00B2726C">
      <w:pPr>
        <w:pStyle w:val="Textoindependiente"/>
        <w:spacing w:before="5"/>
        <w:jc w:val="both"/>
        <w:rPr>
          <w:rFonts w:ascii="Arial" w:hAnsi="Arial" w:cs="Arial"/>
          <w:b/>
          <w:w w:val="110"/>
          <w:u w:val="single"/>
        </w:rPr>
      </w:pPr>
    </w:p>
    <w:p w:rsidR="000A65E9" w:rsidRDefault="001B2B83" w:rsidP="00B2726C">
      <w:pPr>
        <w:pStyle w:val="Textoindependiente"/>
        <w:spacing w:before="5"/>
        <w:jc w:val="both"/>
        <w:rPr>
          <w:rFonts w:ascii="Arial" w:hAnsi="Arial" w:cs="Arial"/>
          <w:w w:val="110"/>
        </w:rPr>
      </w:pPr>
      <w:r w:rsidRPr="00E360EF">
        <w:rPr>
          <w:rFonts w:ascii="Arial" w:hAnsi="Arial" w:cs="Arial"/>
          <w:b/>
          <w:w w:val="110"/>
          <w:u w:val="single"/>
        </w:rPr>
        <w:t>Propósito</w:t>
      </w:r>
      <w:r w:rsidR="00A213D4" w:rsidRPr="00E360EF">
        <w:rPr>
          <w:rFonts w:ascii="Arial" w:hAnsi="Arial" w:cs="Arial"/>
          <w:b/>
          <w:w w:val="110"/>
        </w:rPr>
        <w:t xml:space="preserve">.- </w:t>
      </w:r>
      <w:r w:rsidR="00CC3B40">
        <w:rPr>
          <w:rFonts w:ascii="Arial" w:hAnsi="Arial" w:cs="Arial"/>
          <w:w w:val="110"/>
        </w:rPr>
        <w:t xml:space="preserve">La presente Ordenanza, a través de la taza impuesta logra que la población cuente con un sitio específico para la disposición final de los escombros, evitando que la ciudadanía arroje los mismos a lo largo de las vías del cantón lo que ocasiona contaminación y el deterioro de la imagen paisajística. </w:t>
      </w:r>
    </w:p>
    <w:p w:rsidR="000B12B4" w:rsidRPr="00E360EF" w:rsidRDefault="000B12B4" w:rsidP="00B2726C">
      <w:pPr>
        <w:pStyle w:val="Textoindependiente"/>
        <w:spacing w:before="5"/>
        <w:jc w:val="both"/>
        <w:rPr>
          <w:rFonts w:ascii="Arial" w:eastAsia="Times New Roman" w:hAnsi="Arial" w:cs="Arial"/>
          <w:b/>
          <w:color w:val="000000"/>
        </w:rPr>
      </w:pPr>
    </w:p>
    <w:p w:rsidR="00337923" w:rsidRPr="00E360EF" w:rsidRDefault="00337923" w:rsidP="00B2726C">
      <w:pPr>
        <w:pStyle w:val="Textoindependiente"/>
        <w:spacing w:before="5"/>
        <w:jc w:val="both"/>
        <w:rPr>
          <w:rFonts w:ascii="Arial" w:eastAsia="Times New Roman" w:hAnsi="Arial" w:cs="Arial"/>
          <w:b/>
          <w:color w:val="000000"/>
        </w:rPr>
      </w:pPr>
    </w:p>
    <w:p w:rsidR="001B2B83" w:rsidRPr="00E360EF" w:rsidRDefault="001B2B83" w:rsidP="00B2726C">
      <w:pPr>
        <w:pStyle w:val="Textoindependiente"/>
        <w:spacing w:before="5"/>
        <w:jc w:val="both"/>
        <w:rPr>
          <w:rFonts w:ascii="Arial" w:eastAsia="Times New Roman" w:hAnsi="Arial" w:cs="Arial"/>
          <w:b/>
          <w:color w:val="000000"/>
        </w:rPr>
      </w:pPr>
      <w:r w:rsidRPr="00E360EF">
        <w:rPr>
          <w:rFonts w:ascii="Arial" w:hAnsi="Arial" w:cs="Arial"/>
          <w:b/>
          <w:u w:val="single"/>
        </w:rPr>
        <w:t>Estado</w:t>
      </w:r>
      <w:r w:rsidRPr="00E360EF">
        <w:rPr>
          <w:rFonts w:ascii="Arial" w:hAnsi="Arial" w:cs="Arial"/>
        </w:rPr>
        <w:t>:</w:t>
      </w:r>
      <w:r w:rsidR="00A213D4" w:rsidRPr="00E360EF">
        <w:rPr>
          <w:rFonts w:ascii="Arial" w:hAnsi="Arial" w:cs="Arial"/>
        </w:rPr>
        <w:t xml:space="preserve"> Presentad</w:t>
      </w:r>
      <w:r w:rsidR="002C34A3" w:rsidRPr="00E360EF">
        <w:rPr>
          <w:rFonts w:ascii="Arial" w:hAnsi="Arial" w:cs="Arial"/>
        </w:rPr>
        <w:t>a, socializada, debatida, aprobada y expedida.</w:t>
      </w:r>
    </w:p>
    <w:p w:rsidR="000A65E9" w:rsidRPr="00E360EF" w:rsidRDefault="000A65E9">
      <w:pPr>
        <w:pStyle w:val="Textoindependiente"/>
        <w:spacing w:before="5"/>
        <w:rPr>
          <w:rFonts w:ascii="Arial" w:eastAsia="Times New Roman" w:hAnsi="Arial" w:cs="Arial"/>
          <w:b/>
          <w:color w:val="000000"/>
        </w:rPr>
      </w:pPr>
    </w:p>
    <w:p w:rsidR="00337923" w:rsidRPr="00E360EF" w:rsidRDefault="00337923" w:rsidP="000A65E9">
      <w:pPr>
        <w:rPr>
          <w:rFonts w:ascii="Arial" w:eastAsia="Times New Roman" w:hAnsi="Arial" w:cs="Arial"/>
          <w:b/>
          <w:color w:val="000000"/>
          <w:sz w:val="24"/>
          <w:szCs w:val="24"/>
        </w:rPr>
      </w:pPr>
    </w:p>
    <w:p w:rsidR="000A65E9" w:rsidRPr="00E360EF" w:rsidRDefault="00767A2F" w:rsidP="000A65E9">
      <w:pPr>
        <w:rPr>
          <w:rFonts w:ascii="Arial" w:eastAsia="Times New Roman" w:hAnsi="Arial" w:cs="Arial"/>
          <w:b/>
          <w:color w:val="000000"/>
          <w:sz w:val="24"/>
          <w:szCs w:val="24"/>
        </w:rPr>
      </w:pPr>
      <w:r w:rsidRPr="00E360EF">
        <w:rPr>
          <w:rFonts w:ascii="Arial" w:eastAsia="Times New Roman" w:hAnsi="Arial" w:cs="Arial"/>
          <w:b/>
          <w:color w:val="000000"/>
          <w:sz w:val="24"/>
          <w:szCs w:val="24"/>
        </w:rPr>
        <w:t xml:space="preserve">8.- </w:t>
      </w:r>
      <w:r w:rsidR="000A65E9" w:rsidRPr="00E360EF">
        <w:rPr>
          <w:rFonts w:ascii="Arial" w:eastAsia="Times New Roman" w:hAnsi="Arial" w:cs="Arial"/>
          <w:b/>
          <w:color w:val="000000"/>
          <w:sz w:val="24"/>
          <w:szCs w:val="24"/>
        </w:rPr>
        <w:t>LA REFORMA A LA ORDENANZA PARA EL FOMENTO, DESARROLLO Y FORTALECIMIENTO DE LA ECONOMÍA POPULAR Y SOLIDARIA EN EL CANTÓN GUARANDA".</w:t>
      </w:r>
    </w:p>
    <w:p w:rsidR="001B2B83" w:rsidRPr="00E360EF" w:rsidRDefault="001B2B83" w:rsidP="000A65E9">
      <w:pPr>
        <w:rPr>
          <w:rFonts w:ascii="Arial" w:hAnsi="Arial" w:cs="Arial"/>
          <w:b/>
          <w:w w:val="110"/>
          <w:sz w:val="24"/>
          <w:szCs w:val="24"/>
          <w:u w:val="single"/>
        </w:rPr>
      </w:pPr>
    </w:p>
    <w:p w:rsidR="00337923" w:rsidRPr="00E360EF" w:rsidRDefault="00337923" w:rsidP="00B2726C">
      <w:pPr>
        <w:jc w:val="both"/>
        <w:rPr>
          <w:rFonts w:ascii="Arial" w:hAnsi="Arial" w:cs="Arial"/>
          <w:b/>
          <w:w w:val="110"/>
          <w:sz w:val="24"/>
          <w:szCs w:val="24"/>
          <w:u w:val="single"/>
        </w:rPr>
      </w:pPr>
    </w:p>
    <w:p w:rsidR="000A65E9" w:rsidRPr="00E360EF" w:rsidRDefault="001B2B83" w:rsidP="00B2726C">
      <w:pPr>
        <w:jc w:val="both"/>
        <w:rPr>
          <w:rFonts w:ascii="Arial" w:eastAsia="Times New Roman" w:hAnsi="Arial" w:cs="Arial"/>
          <w:color w:val="000000"/>
          <w:sz w:val="24"/>
          <w:szCs w:val="24"/>
        </w:rPr>
      </w:pPr>
      <w:r w:rsidRPr="00E360EF">
        <w:rPr>
          <w:rFonts w:ascii="Arial" w:hAnsi="Arial" w:cs="Arial"/>
          <w:b/>
          <w:w w:val="110"/>
          <w:sz w:val="24"/>
          <w:szCs w:val="24"/>
          <w:u w:val="single"/>
        </w:rPr>
        <w:t>Propósito</w:t>
      </w:r>
      <w:r w:rsidR="002C34A3" w:rsidRPr="00E360EF">
        <w:rPr>
          <w:rFonts w:ascii="Arial" w:hAnsi="Arial" w:cs="Arial"/>
          <w:b/>
          <w:w w:val="110"/>
          <w:sz w:val="24"/>
          <w:szCs w:val="24"/>
        </w:rPr>
        <w:t xml:space="preserve">.- </w:t>
      </w:r>
      <w:r w:rsidR="00EE7A3F" w:rsidRPr="00E360EF">
        <w:rPr>
          <w:rFonts w:ascii="Arial" w:hAnsi="Arial" w:cs="Arial"/>
          <w:w w:val="110"/>
          <w:sz w:val="24"/>
          <w:szCs w:val="24"/>
        </w:rPr>
        <w:t>Esta política pública conlleva a incentivar, asegurar  el fortalecimiento equitativo, solidario y productivo de los pequeños emprendedores, productor</w:t>
      </w:r>
      <w:r w:rsidR="00472E4B">
        <w:rPr>
          <w:rFonts w:ascii="Arial" w:hAnsi="Arial" w:cs="Arial"/>
          <w:w w:val="110"/>
          <w:sz w:val="24"/>
          <w:szCs w:val="24"/>
        </w:rPr>
        <w:t xml:space="preserve">es,  del cantón aprovechando </w:t>
      </w:r>
      <w:r w:rsidR="00EE7A3F" w:rsidRPr="00E360EF">
        <w:rPr>
          <w:rFonts w:ascii="Arial" w:hAnsi="Arial" w:cs="Arial"/>
          <w:w w:val="110"/>
          <w:sz w:val="24"/>
          <w:szCs w:val="24"/>
        </w:rPr>
        <w:t>socio organización comunitaria y evitando la intermediación comercial.</w:t>
      </w:r>
    </w:p>
    <w:p w:rsidR="00337923" w:rsidRPr="00E360EF" w:rsidRDefault="00337923" w:rsidP="00B2726C">
      <w:pPr>
        <w:jc w:val="both"/>
        <w:rPr>
          <w:rFonts w:ascii="Arial" w:hAnsi="Arial" w:cs="Arial"/>
          <w:b/>
          <w:sz w:val="24"/>
          <w:szCs w:val="24"/>
          <w:u w:val="single"/>
        </w:rPr>
      </w:pPr>
    </w:p>
    <w:p w:rsidR="000A65E9" w:rsidRPr="00E360EF" w:rsidRDefault="001B2B83" w:rsidP="00B2726C">
      <w:pPr>
        <w:jc w:val="both"/>
        <w:rPr>
          <w:rFonts w:ascii="Arial" w:hAnsi="Arial" w:cs="Arial"/>
          <w:sz w:val="24"/>
          <w:szCs w:val="24"/>
        </w:rPr>
      </w:pPr>
      <w:r w:rsidRPr="00E360EF">
        <w:rPr>
          <w:rFonts w:ascii="Arial" w:hAnsi="Arial" w:cs="Arial"/>
          <w:b/>
          <w:sz w:val="24"/>
          <w:szCs w:val="24"/>
          <w:u w:val="single"/>
        </w:rPr>
        <w:t>Estado</w:t>
      </w:r>
      <w:r w:rsidRPr="00E360EF">
        <w:rPr>
          <w:rFonts w:ascii="Arial" w:hAnsi="Arial" w:cs="Arial"/>
          <w:sz w:val="24"/>
          <w:szCs w:val="24"/>
        </w:rPr>
        <w:t>:</w:t>
      </w:r>
      <w:r w:rsidR="001E0D2E" w:rsidRPr="00E360EF">
        <w:rPr>
          <w:rFonts w:ascii="Arial" w:hAnsi="Arial" w:cs="Arial"/>
          <w:sz w:val="24"/>
          <w:szCs w:val="24"/>
        </w:rPr>
        <w:t xml:space="preserve"> Presentad</w:t>
      </w:r>
      <w:r w:rsidR="00153B68" w:rsidRPr="00E360EF">
        <w:rPr>
          <w:rFonts w:ascii="Arial" w:hAnsi="Arial" w:cs="Arial"/>
          <w:sz w:val="24"/>
          <w:szCs w:val="24"/>
        </w:rPr>
        <w:t xml:space="preserve">a, socializada, debatida, </w:t>
      </w:r>
      <w:r w:rsidR="00A44765" w:rsidRPr="00E360EF">
        <w:rPr>
          <w:rFonts w:ascii="Arial" w:hAnsi="Arial" w:cs="Arial"/>
          <w:sz w:val="24"/>
          <w:szCs w:val="24"/>
        </w:rPr>
        <w:t>aprobada y expedida.</w:t>
      </w:r>
    </w:p>
    <w:p w:rsidR="001B2B83" w:rsidRPr="00E360EF" w:rsidRDefault="001B2B83" w:rsidP="00B2726C">
      <w:pPr>
        <w:jc w:val="both"/>
        <w:rPr>
          <w:rFonts w:ascii="Arial" w:eastAsia="Times New Roman" w:hAnsi="Arial" w:cs="Arial"/>
          <w:b/>
          <w:color w:val="000000"/>
          <w:sz w:val="24"/>
          <w:szCs w:val="24"/>
        </w:rPr>
      </w:pPr>
    </w:p>
    <w:p w:rsidR="00337923" w:rsidRDefault="00767A2F" w:rsidP="00B2726C">
      <w:pPr>
        <w:jc w:val="both"/>
        <w:rPr>
          <w:rFonts w:ascii="Arial" w:eastAsia="Times New Roman" w:hAnsi="Arial" w:cs="Arial"/>
          <w:b/>
          <w:color w:val="000000"/>
          <w:sz w:val="24"/>
          <w:szCs w:val="24"/>
        </w:rPr>
      </w:pPr>
      <w:r w:rsidRPr="00E360EF">
        <w:rPr>
          <w:rFonts w:ascii="Arial" w:eastAsia="Times New Roman" w:hAnsi="Arial" w:cs="Arial"/>
          <w:b/>
          <w:color w:val="000000"/>
          <w:sz w:val="24"/>
          <w:szCs w:val="24"/>
        </w:rPr>
        <w:t xml:space="preserve">9.- </w:t>
      </w:r>
      <w:r w:rsidR="00C57501" w:rsidRPr="00E360EF">
        <w:rPr>
          <w:rFonts w:ascii="Arial" w:eastAsia="Times New Roman" w:hAnsi="Arial" w:cs="Arial"/>
          <w:b/>
          <w:color w:val="000000"/>
          <w:sz w:val="24"/>
          <w:szCs w:val="24"/>
        </w:rPr>
        <w:t>LA SEGUNDA REFORMA A LA ORDENANZA SUSTITUTIVA QUE REEMPLAZA A LA ORDENANZA QUE CREA Y REGULA EL ESTABLECIMIENTO MUNICIPAL DE ACCIÓN ROTATIVA TARIFADA “ESMART-G”</w:t>
      </w:r>
    </w:p>
    <w:p w:rsidR="00260B87" w:rsidRPr="00E360EF" w:rsidRDefault="00260B87" w:rsidP="00B2726C">
      <w:pPr>
        <w:jc w:val="both"/>
        <w:rPr>
          <w:rFonts w:ascii="Arial" w:eastAsia="Times New Roman" w:hAnsi="Arial" w:cs="Arial"/>
          <w:b/>
          <w:color w:val="000000"/>
          <w:sz w:val="24"/>
          <w:szCs w:val="24"/>
        </w:rPr>
      </w:pPr>
    </w:p>
    <w:p w:rsidR="00260B87" w:rsidRPr="00E360EF" w:rsidRDefault="00260B87" w:rsidP="00B2726C">
      <w:pPr>
        <w:jc w:val="both"/>
        <w:rPr>
          <w:rFonts w:ascii="Arial" w:eastAsia="Times New Roman" w:hAnsi="Arial" w:cs="Arial"/>
          <w:color w:val="000000"/>
          <w:sz w:val="24"/>
          <w:szCs w:val="24"/>
        </w:rPr>
      </w:pPr>
      <w:r w:rsidRPr="00E360EF">
        <w:rPr>
          <w:rFonts w:ascii="Arial" w:hAnsi="Arial" w:cs="Arial"/>
          <w:b/>
          <w:w w:val="110"/>
          <w:sz w:val="24"/>
          <w:szCs w:val="24"/>
          <w:u w:val="single"/>
        </w:rPr>
        <w:t>Propósito</w:t>
      </w:r>
      <w:r w:rsidRPr="00E360EF">
        <w:rPr>
          <w:rFonts w:ascii="Arial" w:hAnsi="Arial" w:cs="Arial"/>
          <w:b/>
          <w:w w:val="110"/>
          <w:sz w:val="24"/>
          <w:szCs w:val="24"/>
        </w:rPr>
        <w:t xml:space="preserve">.- </w:t>
      </w:r>
      <w:r w:rsidRPr="00E360EF">
        <w:rPr>
          <w:rFonts w:ascii="Arial" w:hAnsi="Arial" w:cs="Arial"/>
          <w:w w:val="110"/>
          <w:sz w:val="24"/>
          <w:szCs w:val="24"/>
        </w:rPr>
        <w:t>Esta polític</w:t>
      </w:r>
      <w:r w:rsidR="00C532A2">
        <w:rPr>
          <w:rFonts w:ascii="Arial" w:hAnsi="Arial" w:cs="Arial"/>
          <w:w w:val="110"/>
          <w:sz w:val="24"/>
          <w:szCs w:val="24"/>
        </w:rPr>
        <w:t xml:space="preserve">a pública posibilita el orden relacionado con los espacios para estacionamiento vehicular en el casco urbano de Guaranda, a la vez genera plazas de trabajo para los guarandeños. </w:t>
      </w:r>
    </w:p>
    <w:p w:rsidR="00260B87" w:rsidRPr="00E360EF" w:rsidRDefault="00260B87" w:rsidP="00B2726C">
      <w:pPr>
        <w:jc w:val="both"/>
        <w:rPr>
          <w:rFonts w:ascii="Arial" w:hAnsi="Arial" w:cs="Arial"/>
          <w:b/>
          <w:sz w:val="24"/>
          <w:szCs w:val="24"/>
          <w:u w:val="single"/>
        </w:rPr>
      </w:pPr>
    </w:p>
    <w:p w:rsidR="00260B87" w:rsidRPr="00E360EF" w:rsidRDefault="00260B87" w:rsidP="00B2726C">
      <w:pPr>
        <w:jc w:val="both"/>
        <w:rPr>
          <w:rFonts w:ascii="Arial" w:hAnsi="Arial" w:cs="Arial"/>
          <w:sz w:val="24"/>
          <w:szCs w:val="24"/>
        </w:rPr>
      </w:pPr>
      <w:r w:rsidRPr="00E360EF">
        <w:rPr>
          <w:rFonts w:ascii="Arial" w:hAnsi="Arial" w:cs="Arial"/>
          <w:b/>
          <w:sz w:val="24"/>
          <w:szCs w:val="24"/>
          <w:u w:val="single"/>
        </w:rPr>
        <w:t>Estado</w:t>
      </w:r>
      <w:r w:rsidRPr="00E360EF">
        <w:rPr>
          <w:rFonts w:ascii="Arial" w:hAnsi="Arial" w:cs="Arial"/>
          <w:sz w:val="24"/>
          <w:szCs w:val="24"/>
        </w:rPr>
        <w:t>: Presentada, socializada, debatida, aprobada y expedida.</w:t>
      </w:r>
    </w:p>
    <w:p w:rsidR="005334CB" w:rsidRPr="00E360EF" w:rsidRDefault="005334CB" w:rsidP="000A65E9">
      <w:pPr>
        <w:rPr>
          <w:rFonts w:ascii="Arial" w:eastAsia="Times New Roman" w:hAnsi="Arial" w:cs="Arial"/>
          <w:b/>
          <w:color w:val="000000"/>
          <w:sz w:val="24"/>
          <w:szCs w:val="24"/>
        </w:rPr>
      </w:pPr>
    </w:p>
    <w:p w:rsidR="005334CB" w:rsidRPr="00E360EF" w:rsidRDefault="005334CB" w:rsidP="000A65E9">
      <w:pPr>
        <w:rPr>
          <w:rFonts w:ascii="Arial" w:eastAsia="Times New Roman" w:hAnsi="Arial" w:cs="Arial"/>
          <w:b/>
          <w:color w:val="000000"/>
          <w:sz w:val="24"/>
          <w:szCs w:val="24"/>
        </w:rPr>
      </w:pPr>
    </w:p>
    <w:p w:rsidR="000A65E9" w:rsidRPr="00E360EF" w:rsidRDefault="00767A2F" w:rsidP="000A65E9">
      <w:pPr>
        <w:rPr>
          <w:rFonts w:ascii="Arial" w:eastAsia="Times New Roman" w:hAnsi="Arial" w:cs="Arial"/>
          <w:b/>
          <w:color w:val="000000"/>
          <w:sz w:val="24"/>
          <w:szCs w:val="24"/>
        </w:rPr>
      </w:pPr>
      <w:r w:rsidRPr="00E360EF">
        <w:rPr>
          <w:rFonts w:ascii="Arial" w:eastAsia="Times New Roman" w:hAnsi="Arial" w:cs="Arial"/>
          <w:b/>
          <w:color w:val="000000"/>
          <w:sz w:val="24"/>
          <w:szCs w:val="24"/>
        </w:rPr>
        <w:t xml:space="preserve">10.- </w:t>
      </w:r>
      <w:r w:rsidR="000A65E9" w:rsidRPr="00E360EF">
        <w:rPr>
          <w:rFonts w:ascii="Arial" w:eastAsia="Times New Roman" w:hAnsi="Arial" w:cs="Arial"/>
          <w:b/>
          <w:color w:val="000000"/>
          <w:sz w:val="24"/>
          <w:szCs w:val="24"/>
        </w:rPr>
        <w:t xml:space="preserve">ORDENANZA </w:t>
      </w:r>
      <w:r w:rsidR="00C57501" w:rsidRPr="00E360EF">
        <w:rPr>
          <w:rFonts w:ascii="Arial" w:eastAsia="Times New Roman" w:hAnsi="Arial" w:cs="Arial"/>
          <w:b/>
          <w:color w:val="000000"/>
          <w:sz w:val="24"/>
          <w:szCs w:val="24"/>
        </w:rPr>
        <w:t xml:space="preserve">QUE REGULA  Y CONTROLA LA CIRCULACIÓN  DE LOS VEHÍCULOS DE TRANSPORTE </w:t>
      </w:r>
      <w:r w:rsidRPr="00E360EF">
        <w:rPr>
          <w:rFonts w:ascii="Arial" w:eastAsia="Times New Roman" w:hAnsi="Arial" w:cs="Arial"/>
          <w:b/>
          <w:color w:val="000000"/>
          <w:sz w:val="24"/>
          <w:szCs w:val="24"/>
        </w:rPr>
        <w:t>PÚBLICO</w:t>
      </w:r>
      <w:r w:rsidR="00C57501" w:rsidRPr="00E360EF">
        <w:rPr>
          <w:rFonts w:ascii="Arial" w:eastAsia="Times New Roman" w:hAnsi="Arial" w:cs="Arial"/>
          <w:b/>
          <w:color w:val="000000"/>
          <w:sz w:val="24"/>
          <w:szCs w:val="24"/>
        </w:rPr>
        <w:t xml:space="preserve"> INTERPROVINCIAL DENTRO DE </w:t>
      </w:r>
      <w:r w:rsidR="00C57501" w:rsidRPr="00E360EF">
        <w:rPr>
          <w:rFonts w:ascii="Arial" w:eastAsia="Times New Roman" w:hAnsi="Arial" w:cs="Arial"/>
          <w:b/>
          <w:color w:val="000000"/>
          <w:sz w:val="24"/>
          <w:szCs w:val="24"/>
        </w:rPr>
        <w:lastRenderedPageBreak/>
        <w:t>LA CIRCUNSCRIPCIÓN TERRITORIAL DEL CANTÓN GUARANDA</w:t>
      </w:r>
    </w:p>
    <w:p w:rsidR="001B2B83" w:rsidRPr="00E360EF" w:rsidRDefault="001B2B83" w:rsidP="000A65E9">
      <w:pPr>
        <w:rPr>
          <w:rFonts w:ascii="Arial" w:eastAsia="Times New Roman" w:hAnsi="Arial" w:cs="Arial"/>
          <w:b/>
          <w:color w:val="000000"/>
          <w:sz w:val="24"/>
          <w:szCs w:val="24"/>
        </w:rPr>
      </w:pPr>
    </w:p>
    <w:p w:rsidR="00337923" w:rsidRPr="00E360EF" w:rsidRDefault="00337923" w:rsidP="000A65E9">
      <w:pPr>
        <w:rPr>
          <w:rFonts w:ascii="Arial" w:eastAsia="Times New Roman" w:hAnsi="Arial" w:cs="Arial"/>
          <w:b/>
          <w:color w:val="000000"/>
          <w:sz w:val="24"/>
          <w:szCs w:val="24"/>
        </w:rPr>
      </w:pPr>
    </w:p>
    <w:p w:rsidR="00337923" w:rsidRDefault="001B2B83" w:rsidP="00B2726C">
      <w:pPr>
        <w:jc w:val="both"/>
        <w:rPr>
          <w:rFonts w:ascii="Arial" w:hAnsi="Arial" w:cs="Arial"/>
          <w:w w:val="110"/>
          <w:sz w:val="24"/>
          <w:szCs w:val="24"/>
        </w:rPr>
      </w:pPr>
      <w:r w:rsidRPr="00E360EF">
        <w:rPr>
          <w:rFonts w:ascii="Arial" w:eastAsia="Times New Roman" w:hAnsi="Arial" w:cs="Arial"/>
          <w:b/>
          <w:color w:val="000000"/>
          <w:sz w:val="24"/>
          <w:szCs w:val="24"/>
        </w:rPr>
        <w:t xml:space="preserve"> </w:t>
      </w:r>
      <w:r w:rsidRPr="00E360EF">
        <w:rPr>
          <w:rFonts w:ascii="Arial" w:hAnsi="Arial" w:cs="Arial"/>
          <w:b/>
          <w:w w:val="110"/>
          <w:sz w:val="24"/>
          <w:szCs w:val="24"/>
          <w:u w:val="single"/>
        </w:rPr>
        <w:t>Propósito</w:t>
      </w:r>
      <w:r w:rsidR="005334CB" w:rsidRPr="00E360EF">
        <w:rPr>
          <w:rFonts w:ascii="Arial" w:hAnsi="Arial" w:cs="Arial"/>
          <w:b/>
          <w:w w:val="110"/>
          <w:sz w:val="24"/>
          <w:szCs w:val="24"/>
        </w:rPr>
        <w:t xml:space="preserve">.- </w:t>
      </w:r>
      <w:r w:rsidR="00580799">
        <w:rPr>
          <w:rFonts w:ascii="Arial" w:hAnsi="Arial" w:cs="Arial"/>
          <w:b/>
          <w:w w:val="110"/>
          <w:sz w:val="24"/>
          <w:szCs w:val="24"/>
        </w:rPr>
        <w:t xml:space="preserve"> </w:t>
      </w:r>
      <w:r w:rsidR="00580799" w:rsidRPr="00B2726C">
        <w:rPr>
          <w:rFonts w:ascii="Arial" w:hAnsi="Arial" w:cs="Arial"/>
          <w:w w:val="110"/>
          <w:sz w:val="24"/>
          <w:szCs w:val="24"/>
        </w:rPr>
        <w:t>Controlar el paso de los vehículos interprovinciales y apoyar a los transportistas locales, privilegiando que los recursos se queden en el cantón</w:t>
      </w:r>
      <w:r w:rsidR="00580799">
        <w:rPr>
          <w:rFonts w:ascii="Arial" w:hAnsi="Arial" w:cs="Arial"/>
          <w:b/>
          <w:w w:val="110"/>
          <w:sz w:val="24"/>
          <w:szCs w:val="24"/>
        </w:rPr>
        <w:t xml:space="preserve">. </w:t>
      </w:r>
    </w:p>
    <w:p w:rsidR="002C367E" w:rsidRDefault="002C367E" w:rsidP="000A65E9">
      <w:pPr>
        <w:rPr>
          <w:rFonts w:ascii="Arial" w:hAnsi="Arial" w:cs="Arial"/>
          <w:w w:val="110"/>
          <w:sz w:val="24"/>
          <w:szCs w:val="24"/>
        </w:rPr>
      </w:pPr>
    </w:p>
    <w:p w:rsidR="002C367E" w:rsidRDefault="002C367E" w:rsidP="000A65E9">
      <w:pPr>
        <w:rPr>
          <w:rFonts w:ascii="Arial" w:hAnsi="Arial" w:cs="Arial"/>
          <w:w w:val="110"/>
          <w:sz w:val="24"/>
          <w:szCs w:val="24"/>
        </w:rPr>
      </w:pPr>
    </w:p>
    <w:p w:rsidR="002C367E" w:rsidRPr="00E360EF" w:rsidRDefault="002C367E" w:rsidP="000A65E9">
      <w:pPr>
        <w:rPr>
          <w:rFonts w:ascii="Arial" w:hAnsi="Arial" w:cs="Arial"/>
          <w:b/>
          <w:sz w:val="24"/>
          <w:szCs w:val="24"/>
          <w:u w:val="single"/>
        </w:rPr>
      </w:pPr>
    </w:p>
    <w:p w:rsidR="000A65E9" w:rsidRPr="00E360EF" w:rsidRDefault="001B2B83" w:rsidP="000A65E9">
      <w:pPr>
        <w:rPr>
          <w:rFonts w:ascii="Arial" w:hAnsi="Arial" w:cs="Arial"/>
          <w:sz w:val="24"/>
          <w:szCs w:val="24"/>
        </w:rPr>
      </w:pPr>
      <w:r w:rsidRPr="00E360EF">
        <w:rPr>
          <w:rFonts w:ascii="Arial" w:hAnsi="Arial" w:cs="Arial"/>
          <w:b/>
          <w:sz w:val="24"/>
          <w:szCs w:val="24"/>
          <w:u w:val="single"/>
        </w:rPr>
        <w:t>Estado</w:t>
      </w:r>
      <w:r w:rsidRPr="00E360EF">
        <w:rPr>
          <w:rFonts w:ascii="Arial" w:hAnsi="Arial" w:cs="Arial"/>
          <w:sz w:val="24"/>
          <w:szCs w:val="24"/>
        </w:rPr>
        <w:t>:</w:t>
      </w:r>
      <w:r w:rsidR="001E0D2E" w:rsidRPr="00E360EF">
        <w:rPr>
          <w:rFonts w:ascii="Arial" w:hAnsi="Arial" w:cs="Arial"/>
          <w:sz w:val="24"/>
          <w:szCs w:val="24"/>
        </w:rPr>
        <w:t xml:space="preserve"> Presentad</w:t>
      </w:r>
      <w:r w:rsidR="00C1704C" w:rsidRPr="00E360EF">
        <w:rPr>
          <w:rFonts w:ascii="Arial" w:hAnsi="Arial" w:cs="Arial"/>
          <w:sz w:val="24"/>
          <w:szCs w:val="24"/>
        </w:rPr>
        <w:t>a, socializada, debatida, aprobada y expedida.</w:t>
      </w:r>
      <w:r w:rsidRPr="00E360EF">
        <w:rPr>
          <w:rFonts w:ascii="Arial" w:hAnsi="Arial" w:cs="Arial"/>
          <w:sz w:val="24"/>
          <w:szCs w:val="24"/>
        </w:rPr>
        <w:t xml:space="preserve"> </w:t>
      </w:r>
    </w:p>
    <w:p w:rsidR="001B2B83" w:rsidRPr="00E360EF" w:rsidRDefault="001B2B83" w:rsidP="000A65E9">
      <w:pPr>
        <w:rPr>
          <w:rFonts w:ascii="Arial" w:eastAsia="Times New Roman" w:hAnsi="Arial" w:cs="Arial"/>
          <w:b/>
          <w:color w:val="000000"/>
          <w:sz w:val="24"/>
          <w:szCs w:val="24"/>
        </w:rPr>
      </w:pPr>
    </w:p>
    <w:p w:rsidR="00337923" w:rsidRPr="00E360EF" w:rsidRDefault="00337923" w:rsidP="000A65E9">
      <w:pPr>
        <w:rPr>
          <w:rFonts w:ascii="Arial" w:eastAsia="Times New Roman" w:hAnsi="Arial" w:cs="Arial"/>
          <w:b/>
          <w:color w:val="000000"/>
          <w:sz w:val="24"/>
          <w:szCs w:val="24"/>
        </w:rPr>
      </w:pPr>
    </w:p>
    <w:p w:rsidR="000A65E9" w:rsidRPr="00E360EF" w:rsidRDefault="00767A2F" w:rsidP="000A65E9">
      <w:pPr>
        <w:rPr>
          <w:rFonts w:ascii="Arial" w:eastAsia="Times New Roman" w:hAnsi="Arial" w:cs="Arial"/>
          <w:b/>
          <w:color w:val="000000"/>
          <w:sz w:val="24"/>
          <w:szCs w:val="24"/>
        </w:rPr>
      </w:pPr>
      <w:r w:rsidRPr="00E360EF">
        <w:rPr>
          <w:rFonts w:ascii="Arial" w:eastAsia="Times New Roman" w:hAnsi="Arial" w:cs="Arial"/>
          <w:b/>
          <w:color w:val="000000"/>
          <w:sz w:val="24"/>
          <w:szCs w:val="24"/>
        </w:rPr>
        <w:t xml:space="preserve">11.- </w:t>
      </w:r>
      <w:r w:rsidR="00C57501" w:rsidRPr="00E360EF">
        <w:rPr>
          <w:rFonts w:ascii="Arial" w:eastAsia="Times New Roman" w:hAnsi="Arial" w:cs="Arial"/>
          <w:b/>
          <w:color w:val="000000"/>
          <w:sz w:val="24"/>
          <w:szCs w:val="24"/>
        </w:rPr>
        <w:t xml:space="preserve">ORDENANZA QUE REGULA EL USO, MANTENIMIENTO Y FUNCIONAMIENTO DEL CENTRO DE </w:t>
      </w:r>
      <w:r w:rsidRPr="00E360EF">
        <w:rPr>
          <w:rFonts w:ascii="Arial" w:eastAsia="Times New Roman" w:hAnsi="Arial" w:cs="Arial"/>
          <w:b/>
          <w:color w:val="000000"/>
          <w:sz w:val="24"/>
          <w:szCs w:val="24"/>
        </w:rPr>
        <w:t>COMERCIALIZACIÓN</w:t>
      </w:r>
      <w:r w:rsidR="00C57501" w:rsidRPr="00E360EF">
        <w:rPr>
          <w:rFonts w:ascii="Arial" w:eastAsia="Times New Roman" w:hAnsi="Arial" w:cs="Arial"/>
          <w:b/>
          <w:color w:val="000000"/>
          <w:sz w:val="24"/>
          <w:szCs w:val="24"/>
        </w:rPr>
        <w:t xml:space="preserve"> DE ANIMALES MAYORES Y MENORES DEL </w:t>
      </w:r>
      <w:r w:rsidRPr="00E360EF">
        <w:rPr>
          <w:rFonts w:ascii="Arial" w:eastAsia="Times New Roman" w:hAnsi="Arial" w:cs="Arial"/>
          <w:b/>
          <w:color w:val="000000"/>
          <w:sz w:val="24"/>
          <w:szCs w:val="24"/>
        </w:rPr>
        <w:t>CANTÓN</w:t>
      </w:r>
      <w:r w:rsidR="00C57501" w:rsidRPr="00E360EF">
        <w:rPr>
          <w:rFonts w:ascii="Arial" w:eastAsia="Times New Roman" w:hAnsi="Arial" w:cs="Arial"/>
          <w:b/>
          <w:color w:val="000000"/>
          <w:sz w:val="24"/>
          <w:szCs w:val="24"/>
        </w:rPr>
        <w:t xml:space="preserve"> GUARANDA</w:t>
      </w:r>
    </w:p>
    <w:p w:rsidR="000A65E9" w:rsidRPr="00E360EF" w:rsidRDefault="000A65E9">
      <w:pPr>
        <w:pStyle w:val="Textoindependiente"/>
        <w:spacing w:before="5"/>
        <w:rPr>
          <w:rFonts w:ascii="Arial" w:hAnsi="Arial" w:cs="Arial"/>
          <w:b/>
        </w:rPr>
      </w:pPr>
    </w:p>
    <w:p w:rsidR="00337923" w:rsidRPr="00E360EF" w:rsidRDefault="00337923">
      <w:pPr>
        <w:pStyle w:val="Textoindependiente"/>
        <w:spacing w:before="5"/>
        <w:rPr>
          <w:rFonts w:ascii="Arial" w:hAnsi="Arial" w:cs="Arial"/>
          <w:b/>
          <w:w w:val="110"/>
          <w:u w:val="single"/>
        </w:rPr>
      </w:pPr>
    </w:p>
    <w:p w:rsidR="00797853" w:rsidRPr="00E360EF" w:rsidRDefault="001B2B83" w:rsidP="00B2726C">
      <w:pPr>
        <w:pStyle w:val="Textoindependiente"/>
        <w:spacing w:before="5"/>
        <w:jc w:val="both"/>
        <w:rPr>
          <w:rFonts w:ascii="Arial" w:hAnsi="Arial" w:cs="Arial"/>
        </w:rPr>
      </w:pPr>
      <w:r w:rsidRPr="00E360EF">
        <w:rPr>
          <w:rFonts w:ascii="Arial" w:hAnsi="Arial" w:cs="Arial"/>
          <w:b/>
          <w:w w:val="110"/>
          <w:u w:val="single"/>
        </w:rPr>
        <w:t>Propósito</w:t>
      </w:r>
      <w:r w:rsidR="00E86BEA" w:rsidRPr="00E360EF">
        <w:rPr>
          <w:rFonts w:ascii="Arial" w:hAnsi="Arial" w:cs="Arial"/>
          <w:b/>
          <w:w w:val="110"/>
        </w:rPr>
        <w:t xml:space="preserve">.- </w:t>
      </w:r>
      <w:r w:rsidR="00B2726C">
        <w:rPr>
          <w:rFonts w:ascii="Arial" w:hAnsi="Arial" w:cs="Arial"/>
          <w:w w:val="110"/>
        </w:rPr>
        <w:t xml:space="preserve">Esta ordenanza pretende  normar el funcionamiento de la plaza de comercialización de animales, de manera que la actividad se enmarque dentro de los parámetros propuestos en esta política pública, al tiempo que brinde seguridad a los comerciantes de este lugar. </w:t>
      </w:r>
    </w:p>
    <w:p w:rsidR="00550EDB" w:rsidRPr="00E360EF" w:rsidRDefault="00550EDB">
      <w:pPr>
        <w:pStyle w:val="Textoindependiente"/>
        <w:spacing w:before="5"/>
        <w:rPr>
          <w:rFonts w:ascii="Arial" w:hAnsi="Arial" w:cs="Arial"/>
          <w:b/>
        </w:rPr>
      </w:pPr>
    </w:p>
    <w:p w:rsidR="00337923" w:rsidRPr="00E360EF" w:rsidRDefault="00337923">
      <w:pPr>
        <w:pStyle w:val="Textoindependiente"/>
        <w:spacing w:before="5"/>
        <w:rPr>
          <w:rFonts w:ascii="Arial" w:hAnsi="Arial" w:cs="Arial"/>
          <w:b/>
        </w:rPr>
      </w:pPr>
    </w:p>
    <w:p w:rsidR="00550EDB" w:rsidRPr="00E360EF" w:rsidRDefault="001B2B83">
      <w:pPr>
        <w:pStyle w:val="Textoindependiente"/>
        <w:spacing w:before="5"/>
        <w:rPr>
          <w:rFonts w:ascii="Arial" w:hAnsi="Arial" w:cs="Arial"/>
          <w:b/>
        </w:rPr>
      </w:pPr>
      <w:r w:rsidRPr="00E360EF">
        <w:rPr>
          <w:rFonts w:ascii="Arial" w:hAnsi="Arial" w:cs="Arial"/>
          <w:b/>
          <w:u w:val="single"/>
        </w:rPr>
        <w:t>Estado</w:t>
      </w:r>
      <w:r w:rsidRPr="00E360EF">
        <w:rPr>
          <w:rFonts w:ascii="Arial" w:hAnsi="Arial" w:cs="Arial"/>
        </w:rPr>
        <w:t>:</w:t>
      </w:r>
      <w:r w:rsidR="00F74169" w:rsidRPr="00E360EF">
        <w:rPr>
          <w:rFonts w:ascii="Arial" w:hAnsi="Arial" w:cs="Arial"/>
        </w:rPr>
        <w:t xml:space="preserve"> Presentada, socializada, debatida, aprobada y expedida.</w:t>
      </w:r>
    </w:p>
    <w:p w:rsidR="00550EDB" w:rsidRPr="00E360EF" w:rsidRDefault="00550EDB">
      <w:pPr>
        <w:pStyle w:val="Textoindependiente"/>
        <w:spacing w:before="5"/>
        <w:rPr>
          <w:rFonts w:ascii="Arial" w:hAnsi="Arial" w:cs="Arial"/>
          <w:b/>
        </w:rPr>
      </w:pPr>
    </w:p>
    <w:p w:rsidR="00337923" w:rsidRPr="00E360EF" w:rsidRDefault="00337923">
      <w:pPr>
        <w:pStyle w:val="Textoindependiente"/>
        <w:spacing w:before="5"/>
        <w:rPr>
          <w:rFonts w:ascii="Arial" w:eastAsia="Times New Roman" w:hAnsi="Arial" w:cs="Arial"/>
          <w:b/>
          <w:color w:val="000000"/>
        </w:rPr>
      </w:pPr>
    </w:p>
    <w:p w:rsidR="001B2B83" w:rsidRPr="00E360EF" w:rsidRDefault="00767A2F" w:rsidP="00767A2F">
      <w:pPr>
        <w:pStyle w:val="Textoindependiente"/>
        <w:spacing w:before="5"/>
        <w:rPr>
          <w:rFonts w:ascii="Arial" w:eastAsia="Times New Roman" w:hAnsi="Arial" w:cs="Arial"/>
          <w:b/>
          <w:color w:val="000000"/>
        </w:rPr>
      </w:pPr>
      <w:r w:rsidRPr="00E360EF">
        <w:rPr>
          <w:rFonts w:ascii="Arial" w:eastAsia="Times New Roman" w:hAnsi="Arial" w:cs="Arial"/>
          <w:b/>
          <w:color w:val="000000"/>
        </w:rPr>
        <w:t xml:space="preserve">12.-  ORDENANZA DE LAS FIESTAS ANDINAS </w:t>
      </w:r>
    </w:p>
    <w:p w:rsidR="00337923" w:rsidRPr="00E360EF" w:rsidRDefault="00337923" w:rsidP="001B2B83">
      <w:pPr>
        <w:pStyle w:val="Textoindependiente"/>
        <w:tabs>
          <w:tab w:val="left" w:pos="1200"/>
        </w:tabs>
        <w:spacing w:before="5"/>
        <w:rPr>
          <w:rFonts w:ascii="Arial" w:hAnsi="Arial" w:cs="Arial"/>
          <w:b/>
          <w:w w:val="110"/>
          <w:u w:val="single"/>
        </w:rPr>
      </w:pPr>
    </w:p>
    <w:p w:rsidR="009951E6" w:rsidRDefault="001B2B83" w:rsidP="00B2726C">
      <w:pPr>
        <w:pStyle w:val="Textoindependiente"/>
        <w:tabs>
          <w:tab w:val="left" w:pos="1200"/>
        </w:tabs>
        <w:spacing w:before="5"/>
        <w:jc w:val="both"/>
        <w:rPr>
          <w:rFonts w:ascii="Arial" w:hAnsi="Arial" w:cs="Arial"/>
          <w:w w:val="110"/>
        </w:rPr>
      </w:pPr>
      <w:r w:rsidRPr="00E360EF">
        <w:rPr>
          <w:rFonts w:ascii="Arial" w:hAnsi="Arial" w:cs="Arial"/>
          <w:b/>
          <w:w w:val="110"/>
          <w:u w:val="single"/>
        </w:rPr>
        <w:t>Propósito</w:t>
      </w:r>
      <w:r w:rsidR="009438DE" w:rsidRPr="00E360EF">
        <w:rPr>
          <w:rFonts w:ascii="Arial" w:hAnsi="Arial" w:cs="Arial"/>
          <w:b/>
          <w:w w:val="110"/>
        </w:rPr>
        <w:t>.-</w:t>
      </w:r>
      <w:r w:rsidR="009438DE" w:rsidRPr="00E360EF">
        <w:rPr>
          <w:rFonts w:ascii="Arial" w:hAnsi="Arial" w:cs="Arial"/>
          <w:w w:val="110"/>
        </w:rPr>
        <w:t xml:space="preserve"> </w:t>
      </w:r>
      <w:r w:rsidR="006254EF">
        <w:rPr>
          <w:rFonts w:ascii="Arial" w:hAnsi="Arial" w:cs="Arial"/>
          <w:w w:val="110"/>
        </w:rPr>
        <w:t xml:space="preserve">Esta ordenanza </w:t>
      </w:r>
      <w:r w:rsidR="00585CE8">
        <w:rPr>
          <w:rFonts w:ascii="Arial" w:hAnsi="Arial" w:cs="Arial"/>
          <w:w w:val="110"/>
        </w:rPr>
        <w:t>pública</w:t>
      </w:r>
      <w:r w:rsidR="006254EF">
        <w:rPr>
          <w:rFonts w:ascii="Arial" w:hAnsi="Arial" w:cs="Arial"/>
          <w:w w:val="110"/>
        </w:rPr>
        <w:t xml:space="preserve"> </w:t>
      </w:r>
      <w:r w:rsidR="00906691">
        <w:rPr>
          <w:rFonts w:ascii="Arial" w:hAnsi="Arial" w:cs="Arial"/>
          <w:w w:val="110"/>
        </w:rPr>
        <w:t xml:space="preserve">tiene por objeto recuperar </w:t>
      </w:r>
      <w:r w:rsidR="006254EF">
        <w:rPr>
          <w:rFonts w:ascii="Arial" w:hAnsi="Arial" w:cs="Arial"/>
          <w:w w:val="110"/>
        </w:rPr>
        <w:t xml:space="preserve"> </w:t>
      </w:r>
      <w:r w:rsidR="00906691">
        <w:rPr>
          <w:rFonts w:ascii="Arial" w:hAnsi="Arial" w:cs="Arial"/>
          <w:w w:val="110"/>
        </w:rPr>
        <w:t xml:space="preserve">las fiestas ancestrales </w:t>
      </w:r>
      <w:r w:rsidR="000757BE">
        <w:rPr>
          <w:rFonts w:ascii="Arial" w:hAnsi="Arial" w:cs="Arial"/>
          <w:w w:val="110"/>
        </w:rPr>
        <w:t xml:space="preserve">de las cuatro fiestas andinas como son: Inti Raymi, kulla Raymi, kapak Raymi, pawkar </w:t>
      </w:r>
      <w:r w:rsidR="00585CE8">
        <w:rPr>
          <w:rFonts w:ascii="Arial" w:hAnsi="Arial" w:cs="Arial"/>
          <w:w w:val="110"/>
        </w:rPr>
        <w:t>Raymi, con la finalidad fortalecer los saberes ancestrales del pueblo indígena.</w:t>
      </w:r>
    </w:p>
    <w:p w:rsidR="009951E6" w:rsidRDefault="009951E6" w:rsidP="00E360EF">
      <w:pPr>
        <w:pStyle w:val="Textoindependiente"/>
        <w:tabs>
          <w:tab w:val="left" w:pos="1200"/>
        </w:tabs>
        <w:spacing w:before="5"/>
        <w:rPr>
          <w:rFonts w:ascii="Arial" w:hAnsi="Arial" w:cs="Arial"/>
          <w:w w:val="110"/>
        </w:rPr>
      </w:pPr>
    </w:p>
    <w:p w:rsidR="009951E6" w:rsidRDefault="009951E6" w:rsidP="00B2726C">
      <w:pPr>
        <w:pStyle w:val="Textoindependiente"/>
        <w:tabs>
          <w:tab w:val="left" w:pos="1200"/>
        </w:tabs>
        <w:spacing w:before="5"/>
        <w:jc w:val="both"/>
        <w:rPr>
          <w:rFonts w:ascii="Arial" w:hAnsi="Arial" w:cs="Arial"/>
          <w:w w:val="110"/>
        </w:rPr>
      </w:pPr>
    </w:p>
    <w:p w:rsidR="00E360EF" w:rsidRPr="00B2726C" w:rsidRDefault="009951E6" w:rsidP="00B2726C">
      <w:pPr>
        <w:pStyle w:val="Textoindependiente"/>
        <w:tabs>
          <w:tab w:val="left" w:pos="1200"/>
        </w:tabs>
        <w:spacing w:before="5"/>
        <w:jc w:val="both"/>
        <w:rPr>
          <w:rFonts w:ascii="Arial" w:hAnsi="Arial" w:cs="Arial"/>
          <w:b/>
          <w:w w:val="110"/>
        </w:rPr>
      </w:pPr>
      <w:r>
        <w:rPr>
          <w:rFonts w:ascii="Arial" w:hAnsi="Arial" w:cs="Arial"/>
          <w:w w:val="110"/>
        </w:rPr>
        <w:t xml:space="preserve">13.- </w:t>
      </w:r>
      <w:r w:rsidRPr="00B2726C">
        <w:rPr>
          <w:rFonts w:ascii="Arial" w:hAnsi="Arial" w:cs="Arial"/>
          <w:b/>
          <w:w w:val="110"/>
        </w:rPr>
        <w:t>ORDENANZA QUE REGULA LA ORGANIZACIÓN Y JERARQUIZACIÓN DEL CUERPO DE AGENTES DE CONTROL MUNICIPAL DEL CANTÓN GUARANDA</w:t>
      </w:r>
    </w:p>
    <w:p w:rsidR="009951E6" w:rsidRPr="00B2726C" w:rsidRDefault="009951E6" w:rsidP="00B2726C">
      <w:pPr>
        <w:pStyle w:val="Textoindependiente"/>
        <w:tabs>
          <w:tab w:val="left" w:pos="1200"/>
        </w:tabs>
        <w:spacing w:before="5"/>
        <w:jc w:val="both"/>
        <w:rPr>
          <w:rFonts w:ascii="Arial" w:hAnsi="Arial" w:cs="Arial"/>
          <w:b/>
          <w:w w:val="110"/>
        </w:rPr>
      </w:pPr>
    </w:p>
    <w:p w:rsidR="009951E6" w:rsidRPr="00E360EF" w:rsidRDefault="009951E6" w:rsidP="00B2726C">
      <w:pPr>
        <w:pStyle w:val="Textoindependiente"/>
        <w:spacing w:before="5"/>
        <w:jc w:val="both"/>
        <w:rPr>
          <w:rFonts w:ascii="Arial" w:hAnsi="Arial" w:cs="Arial"/>
        </w:rPr>
      </w:pPr>
      <w:r w:rsidRPr="00E360EF">
        <w:rPr>
          <w:rFonts w:ascii="Arial" w:hAnsi="Arial" w:cs="Arial"/>
          <w:b/>
          <w:w w:val="110"/>
          <w:u w:val="single"/>
        </w:rPr>
        <w:t>Propósito</w:t>
      </w:r>
      <w:r w:rsidRPr="00E360EF">
        <w:rPr>
          <w:rFonts w:ascii="Arial" w:hAnsi="Arial" w:cs="Arial"/>
          <w:b/>
          <w:w w:val="110"/>
        </w:rPr>
        <w:t xml:space="preserve">.- </w:t>
      </w:r>
      <w:r w:rsidRPr="00E360EF">
        <w:rPr>
          <w:rFonts w:ascii="Arial" w:hAnsi="Arial" w:cs="Arial"/>
          <w:w w:val="110"/>
        </w:rPr>
        <w:t>Esta política pública tiene por objeto,</w:t>
      </w:r>
      <w:r w:rsidR="00B2726C">
        <w:rPr>
          <w:rFonts w:ascii="Arial" w:hAnsi="Arial" w:cs="Arial"/>
          <w:w w:val="110"/>
        </w:rPr>
        <w:t xml:space="preserve"> mejorar las condiciones profesionales y por ende laborales,  de los agentes de control municipal. </w:t>
      </w:r>
    </w:p>
    <w:p w:rsidR="009951E6" w:rsidRPr="00E360EF" w:rsidRDefault="009951E6" w:rsidP="00B2726C">
      <w:pPr>
        <w:pStyle w:val="Textoindependiente"/>
        <w:spacing w:before="5"/>
        <w:jc w:val="both"/>
        <w:rPr>
          <w:rFonts w:ascii="Arial" w:hAnsi="Arial" w:cs="Arial"/>
          <w:b/>
        </w:rPr>
      </w:pPr>
    </w:p>
    <w:p w:rsidR="009951E6" w:rsidRPr="00E360EF" w:rsidRDefault="009951E6" w:rsidP="00B2726C">
      <w:pPr>
        <w:pStyle w:val="Textoindependiente"/>
        <w:spacing w:before="5"/>
        <w:jc w:val="both"/>
        <w:rPr>
          <w:rFonts w:ascii="Arial" w:hAnsi="Arial" w:cs="Arial"/>
          <w:b/>
        </w:rPr>
      </w:pPr>
    </w:p>
    <w:p w:rsidR="001B2B83" w:rsidRPr="009951E6" w:rsidRDefault="009951E6" w:rsidP="00B2726C">
      <w:pPr>
        <w:pStyle w:val="Textoindependiente"/>
        <w:spacing w:before="5"/>
        <w:jc w:val="both"/>
        <w:rPr>
          <w:rFonts w:ascii="Arial" w:hAnsi="Arial" w:cs="Arial"/>
          <w:b/>
        </w:rPr>
      </w:pPr>
      <w:r w:rsidRPr="00E360EF">
        <w:rPr>
          <w:rFonts w:ascii="Arial" w:hAnsi="Arial" w:cs="Arial"/>
          <w:b/>
          <w:u w:val="single"/>
        </w:rPr>
        <w:t>Estado</w:t>
      </w:r>
      <w:r w:rsidRPr="00E360EF">
        <w:rPr>
          <w:rFonts w:ascii="Arial" w:hAnsi="Arial" w:cs="Arial"/>
        </w:rPr>
        <w:t>: Presentada, socializada</w:t>
      </w:r>
      <w:r>
        <w:rPr>
          <w:rFonts w:ascii="Arial" w:hAnsi="Arial" w:cs="Arial"/>
        </w:rPr>
        <w:t>, debatida en primer debate.</w:t>
      </w:r>
    </w:p>
    <w:p w:rsidR="00337923" w:rsidRDefault="00337923">
      <w:pPr>
        <w:pStyle w:val="Textoindependiente"/>
        <w:spacing w:before="5"/>
        <w:rPr>
          <w:rFonts w:ascii="Arial" w:eastAsia="Times New Roman" w:hAnsi="Arial" w:cs="Arial"/>
          <w:b/>
          <w:color w:val="000000"/>
        </w:rPr>
      </w:pPr>
    </w:p>
    <w:p w:rsidR="00E360EF" w:rsidRDefault="00E360EF">
      <w:pPr>
        <w:pStyle w:val="Textoindependiente"/>
        <w:spacing w:before="5"/>
        <w:rPr>
          <w:rFonts w:ascii="Arial" w:eastAsia="Times New Roman" w:hAnsi="Arial" w:cs="Arial"/>
          <w:b/>
          <w:color w:val="000000"/>
        </w:rPr>
      </w:pPr>
    </w:p>
    <w:p w:rsidR="00E360EF" w:rsidRPr="00E360EF" w:rsidRDefault="00E360EF">
      <w:pPr>
        <w:pStyle w:val="Textoindependiente"/>
        <w:spacing w:before="5"/>
        <w:rPr>
          <w:rFonts w:ascii="Arial" w:eastAsia="Times New Roman" w:hAnsi="Arial" w:cs="Arial"/>
          <w:b/>
          <w:color w:val="000000"/>
        </w:rPr>
      </w:pPr>
    </w:p>
    <w:p w:rsidR="007126EE" w:rsidRPr="00E360EF" w:rsidRDefault="00A03B18">
      <w:pPr>
        <w:pStyle w:val="Ttulo1"/>
        <w:numPr>
          <w:ilvl w:val="0"/>
          <w:numId w:val="2"/>
        </w:numPr>
        <w:tabs>
          <w:tab w:val="left" w:pos="829"/>
        </w:tabs>
        <w:spacing w:before="96"/>
        <w:ind w:hanging="361"/>
        <w:rPr>
          <w:rFonts w:ascii="Arial" w:hAnsi="Arial" w:cs="Arial"/>
        </w:rPr>
      </w:pPr>
      <w:r w:rsidRPr="00E360EF">
        <w:rPr>
          <w:rFonts w:ascii="Arial" w:hAnsi="Arial" w:cs="Arial"/>
        </w:rPr>
        <w:t>FUNCIÓN</w:t>
      </w:r>
      <w:r w:rsidRPr="00E360EF">
        <w:rPr>
          <w:rFonts w:ascii="Arial" w:hAnsi="Arial" w:cs="Arial"/>
          <w:spacing w:val="-2"/>
        </w:rPr>
        <w:t xml:space="preserve"> </w:t>
      </w:r>
      <w:r w:rsidRPr="00E360EF">
        <w:rPr>
          <w:rFonts w:ascii="Arial" w:hAnsi="Arial" w:cs="Arial"/>
        </w:rPr>
        <w:t>FISCALIZACIÓN</w:t>
      </w:r>
    </w:p>
    <w:p w:rsidR="007126EE" w:rsidRPr="00E360EF" w:rsidRDefault="007126EE">
      <w:pPr>
        <w:pStyle w:val="Textoindependiente"/>
        <w:spacing w:before="4"/>
        <w:rPr>
          <w:rFonts w:ascii="Arial" w:hAnsi="Arial" w:cs="Arial"/>
          <w:b/>
        </w:rPr>
      </w:pPr>
    </w:p>
    <w:p w:rsidR="007126EE" w:rsidRPr="00E360EF" w:rsidRDefault="00A03B18">
      <w:pPr>
        <w:pStyle w:val="Textoindependiente"/>
        <w:spacing w:line="232" w:lineRule="auto"/>
        <w:ind w:left="108" w:right="103"/>
        <w:jc w:val="both"/>
        <w:rPr>
          <w:rFonts w:ascii="Arial" w:hAnsi="Arial" w:cs="Arial"/>
        </w:rPr>
      </w:pPr>
      <w:r w:rsidRPr="00E360EF">
        <w:rPr>
          <w:rFonts w:ascii="Arial" w:hAnsi="Arial" w:cs="Arial"/>
        </w:rPr>
        <w:t>Est</w:t>
      </w:r>
      <w:r w:rsidR="00B83DA1" w:rsidRPr="00E360EF">
        <w:rPr>
          <w:rFonts w:ascii="Arial" w:hAnsi="Arial" w:cs="Arial"/>
        </w:rPr>
        <w:t>a</w:t>
      </w:r>
      <w:r w:rsidRPr="00E360EF">
        <w:rPr>
          <w:rFonts w:ascii="Arial" w:hAnsi="Arial" w:cs="Arial"/>
        </w:rPr>
        <w:t xml:space="preserve"> atribu</w:t>
      </w:r>
      <w:r w:rsidR="00B83DA1" w:rsidRPr="00E360EF">
        <w:rPr>
          <w:rFonts w:ascii="Arial" w:hAnsi="Arial" w:cs="Arial"/>
        </w:rPr>
        <w:t>ción la</w:t>
      </w:r>
      <w:r w:rsidRPr="00E360EF">
        <w:rPr>
          <w:rFonts w:ascii="Arial" w:hAnsi="Arial" w:cs="Arial"/>
        </w:rPr>
        <w:t xml:space="preserve"> </w:t>
      </w:r>
      <w:r w:rsidR="00B83DA1" w:rsidRPr="00E360EF">
        <w:rPr>
          <w:rFonts w:ascii="Arial" w:hAnsi="Arial" w:cs="Arial"/>
        </w:rPr>
        <w:t>realizamos en forma Corporativa y personal</w:t>
      </w:r>
      <w:r w:rsidRPr="00E360EF">
        <w:rPr>
          <w:rFonts w:ascii="Arial" w:hAnsi="Arial" w:cs="Arial"/>
        </w:rPr>
        <w:t xml:space="preserve"> permanentemente: los análisis, los informes y observaciones</w:t>
      </w:r>
      <w:r w:rsidRPr="00E360EF">
        <w:rPr>
          <w:rFonts w:ascii="Arial" w:hAnsi="Arial" w:cs="Arial"/>
          <w:spacing w:val="-12"/>
        </w:rPr>
        <w:t xml:space="preserve"> </w:t>
      </w:r>
      <w:r w:rsidRPr="00E360EF">
        <w:rPr>
          <w:rFonts w:ascii="Arial" w:hAnsi="Arial" w:cs="Arial"/>
        </w:rPr>
        <w:t>pertinentes</w:t>
      </w:r>
      <w:r w:rsidRPr="00E360EF">
        <w:rPr>
          <w:rFonts w:ascii="Arial" w:hAnsi="Arial" w:cs="Arial"/>
          <w:spacing w:val="-12"/>
        </w:rPr>
        <w:t xml:space="preserve"> </w:t>
      </w:r>
      <w:r w:rsidRPr="00E360EF">
        <w:rPr>
          <w:rFonts w:ascii="Arial" w:hAnsi="Arial" w:cs="Arial"/>
        </w:rPr>
        <w:t>se</w:t>
      </w:r>
      <w:r w:rsidRPr="00E360EF">
        <w:rPr>
          <w:rFonts w:ascii="Arial" w:hAnsi="Arial" w:cs="Arial"/>
          <w:spacing w:val="-9"/>
        </w:rPr>
        <w:t xml:space="preserve"> </w:t>
      </w:r>
      <w:r w:rsidRPr="00E360EF">
        <w:rPr>
          <w:rFonts w:ascii="Arial" w:hAnsi="Arial" w:cs="Arial"/>
        </w:rPr>
        <w:t>han</w:t>
      </w:r>
      <w:r w:rsidRPr="00E360EF">
        <w:rPr>
          <w:rFonts w:ascii="Arial" w:hAnsi="Arial" w:cs="Arial"/>
          <w:spacing w:val="-11"/>
        </w:rPr>
        <w:t xml:space="preserve"> </w:t>
      </w:r>
      <w:r w:rsidRPr="00E360EF">
        <w:rPr>
          <w:rFonts w:ascii="Arial" w:hAnsi="Arial" w:cs="Arial"/>
        </w:rPr>
        <w:t>expuesto</w:t>
      </w:r>
      <w:r w:rsidRPr="00E360EF">
        <w:rPr>
          <w:rFonts w:ascii="Arial" w:hAnsi="Arial" w:cs="Arial"/>
          <w:spacing w:val="-12"/>
        </w:rPr>
        <w:t xml:space="preserve"> </w:t>
      </w:r>
      <w:r w:rsidRPr="00E360EF">
        <w:rPr>
          <w:rFonts w:ascii="Arial" w:hAnsi="Arial" w:cs="Arial"/>
        </w:rPr>
        <w:t>tanto</w:t>
      </w:r>
      <w:r w:rsidRPr="00E360EF">
        <w:rPr>
          <w:rFonts w:ascii="Arial" w:hAnsi="Arial" w:cs="Arial"/>
          <w:spacing w:val="-11"/>
        </w:rPr>
        <w:t xml:space="preserve"> </w:t>
      </w:r>
      <w:r w:rsidRPr="00E360EF">
        <w:rPr>
          <w:rFonts w:ascii="Arial" w:hAnsi="Arial" w:cs="Arial"/>
        </w:rPr>
        <w:t>en</w:t>
      </w:r>
      <w:r w:rsidRPr="00E360EF">
        <w:rPr>
          <w:rFonts w:ascii="Arial" w:hAnsi="Arial" w:cs="Arial"/>
          <w:spacing w:val="-11"/>
        </w:rPr>
        <w:t xml:space="preserve"> </w:t>
      </w:r>
      <w:r w:rsidRPr="00E360EF">
        <w:rPr>
          <w:rFonts w:ascii="Arial" w:hAnsi="Arial" w:cs="Arial"/>
        </w:rPr>
        <w:t>las</w:t>
      </w:r>
      <w:r w:rsidRPr="00E360EF">
        <w:rPr>
          <w:rFonts w:ascii="Arial" w:hAnsi="Arial" w:cs="Arial"/>
          <w:spacing w:val="-11"/>
        </w:rPr>
        <w:t xml:space="preserve"> </w:t>
      </w:r>
      <w:r w:rsidRPr="00E360EF">
        <w:rPr>
          <w:rFonts w:ascii="Arial" w:hAnsi="Arial" w:cs="Arial"/>
        </w:rPr>
        <w:t>Sesiones</w:t>
      </w:r>
      <w:r w:rsidRPr="00E360EF">
        <w:rPr>
          <w:rFonts w:ascii="Arial" w:hAnsi="Arial" w:cs="Arial"/>
          <w:spacing w:val="-12"/>
        </w:rPr>
        <w:t xml:space="preserve"> </w:t>
      </w:r>
      <w:r w:rsidRPr="00E360EF">
        <w:rPr>
          <w:rFonts w:ascii="Arial" w:hAnsi="Arial" w:cs="Arial"/>
        </w:rPr>
        <w:t>de</w:t>
      </w:r>
      <w:r w:rsidRPr="00E360EF">
        <w:rPr>
          <w:rFonts w:ascii="Arial" w:hAnsi="Arial" w:cs="Arial"/>
          <w:spacing w:val="-10"/>
        </w:rPr>
        <w:t xml:space="preserve"> </w:t>
      </w:r>
      <w:r w:rsidRPr="00E360EF">
        <w:rPr>
          <w:rFonts w:ascii="Arial" w:hAnsi="Arial" w:cs="Arial"/>
        </w:rPr>
        <w:t>Concejo</w:t>
      </w:r>
      <w:r w:rsidRPr="00E360EF">
        <w:rPr>
          <w:rFonts w:ascii="Arial" w:hAnsi="Arial" w:cs="Arial"/>
          <w:spacing w:val="-11"/>
        </w:rPr>
        <w:t xml:space="preserve"> </w:t>
      </w:r>
      <w:r w:rsidRPr="00E360EF">
        <w:rPr>
          <w:rFonts w:ascii="Arial" w:hAnsi="Arial" w:cs="Arial"/>
        </w:rPr>
        <w:t xml:space="preserve">como en las Reuniones de las Comisiones que conforman el Concejo Municipal de Guaranda. He creído conveniente </w:t>
      </w:r>
      <w:r w:rsidR="00B83DA1" w:rsidRPr="00E360EF">
        <w:rPr>
          <w:rFonts w:ascii="Arial" w:hAnsi="Arial" w:cs="Arial"/>
        </w:rPr>
        <w:t>ejecutarlo</w:t>
      </w:r>
      <w:r w:rsidRPr="00E360EF">
        <w:rPr>
          <w:rFonts w:ascii="Arial" w:hAnsi="Arial" w:cs="Arial"/>
        </w:rPr>
        <w:t xml:space="preserve"> </w:t>
      </w:r>
      <w:r w:rsidRPr="00E360EF">
        <w:rPr>
          <w:rFonts w:ascii="Arial" w:hAnsi="Arial" w:cs="Arial"/>
          <w:spacing w:val="-3"/>
        </w:rPr>
        <w:t xml:space="preserve">en </w:t>
      </w:r>
      <w:r w:rsidRPr="00E360EF">
        <w:rPr>
          <w:rFonts w:ascii="Arial" w:hAnsi="Arial" w:cs="Arial"/>
        </w:rPr>
        <w:t>tres ámbitos</w:t>
      </w:r>
      <w:r w:rsidRPr="00E360EF">
        <w:rPr>
          <w:rFonts w:ascii="Arial" w:hAnsi="Arial" w:cs="Arial"/>
          <w:spacing w:val="2"/>
        </w:rPr>
        <w:t xml:space="preserve"> </w:t>
      </w:r>
      <w:r w:rsidRPr="00E360EF">
        <w:rPr>
          <w:rFonts w:ascii="Arial" w:hAnsi="Arial" w:cs="Arial"/>
        </w:rPr>
        <w:t>generales:</w:t>
      </w:r>
    </w:p>
    <w:p w:rsidR="007126EE" w:rsidRPr="00E360EF" w:rsidRDefault="007126EE">
      <w:pPr>
        <w:pStyle w:val="Textoindependiente"/>
        <w:spacing w:before="2"/>
        <w:rPr>
          <w:rFonts w:ascii="Arial" w:hAnsi="Arial" w:cs="Arial"/>
        </w:rPr>
      </w:pPr>
    </w:p>
    <w:p w:rsidR="007126EE" w:rsidRPr="00E360EF" w:rsidRDefault="00A03B18">
      <w:pPr>
        <w:pStyle w:val="Prrafodelista"/>
        <w:numPr>
          <w:ilvl w:val="0"/>
          <w:numId w:val="1"/>
        </w:numPr>
        <w:tabs>
          <w:tab w:val="left" w:pos="752"/>
        </w:tabs>
        <w:spacing w:line="232" w:lineRule="auto"/>
        <w:ind w:right="107"/>
        <w:rPr>
          <w:rFonts w:ascii="Arial" w:hAnsi="Arial" w:cs="Arial"/>
          <w:sz w:val="24"/>
          <w:szCs w:val="24"/>
        </w:rPr>
      </w:pPr>
      <w:r w:rsidRPr="00E360EF">
        <w:rPr>
          <w:rFonts w:ascii="Arial" w:hAnsi="Arial" w:cs="Arial"/>
          <w:b/>
          <w:sz w:val="24"/>
          <w:szCs w:val="24"/>
          <w:u w:val="single"/>
        </w:rPr>
        <w:lastRenderedPageBreak/>
        <w:t>Fiscalización de la eficiencia y economía</w:t>
      </w:r>
      <w:r w:rsidRPr="00E360EF">
        <w:rPr>
          <w:rFonts w:ascii="Arial" w:hAnsi="Arial" w:cs="Arial"/>
          <w:sz w:val="24"/>
          <w:szCs w:val="24"/>
        </w:rPr>
        <w:t>.</w:t>
      </w:r>
      <w:r w:rsidR="00B83DA1" w:rsidRPr="00E360EF">
        <w:rPr>
          <w:rFonts w:ascii="Arial" w:hAnsi="Arial" w:cs="Arial"/>
          <w:sz w:val="24"/>
          <w:szCs w:val="24"/>
        </w:rPr>
        <w:t>-</w:t>
      </w:r>
      <w:r w:rsidRPr="00E360EF">
        <w:rPr>
          <w:rFonts w:ascii="Arial" w:hAnsi="Arial" w:cs="Arial"/>
          <w:sz w:val="24"/>
          <w:szCs w:val="24"/>
        </w:rPr>
        <w:t xml:space="preserve"> Verificando que la gestión económico-financiera</w:t>
      </w:r>
      <w:r w:rsidRPr="00E360EF">
        <w:rPr>
          <w:rFonts w:ascii="Arial" w:hAnsi="Arial" w:cs="Arial"/>
          <w:spacing w:val="-5"/>
          <w:sz w:val="24"/>
          <w:szCs w:val="24"/>
        </w:rPr>
        <w:t xml:space="preserve"> </w:t>
      </w:r>
      <w:r w:rsidRPr="00E360EF">
        <w:rPr>
          <w:rFonts w:ascii="Arial" w:hAnsi="Arial" w:cs="Arial"/>
          <w:sz w:val="24"/>
          <w:szCs w:val="24"/>
        </w:rPr>
        <w:t>del</w:t>
      </w:r>
      <w:r w:rsidRPr="00E360EF">
        <w:rPr>
          <w:rFonts w:ascii="Arial" w:hAnsi="Arial" w:cs="Arial"/>
          <w:spacing w:val="-2"/>
          <w:sz w:val="24"/>
          <w:szCs w:val="24"/>
        </w:rPr>
        <w:t xml:space="preserve"> </w:t>
      </w:r>
      <w:r w:rsidRPr="00E360EF">
        <w:rPr>
          <w:rFonts w:ascii="Arial" w:hAnsi="Arial" w:cs="Arial"/>
          <w:sz w:val="24"/>
          <w:szCs w:val="24"/>
        </w:rPr>
        <w:t>GAD</w:t>
      </w:r>
      <w:r w:rsidRPr="00E360EF">
        <w:rPr>
          <w:rFonts w:ascii="Arial" w:hAnsi="Arial" w:cs="Arial"/>
          <w:spacing w:val="-8"/>
          <w:sz w:val="24"/>
          <w:szCs w:val="24"/>
        </w:rPr>
        <w:t xml:space="preserve"> </w:t>
      </w:r>
      <w:r w:rsidRPr="00E360EF">
        <w:rPr>
          <w:rFonts w:ascii="Arial" w:hAnsi="Arial" w:cs="Arial"/>
          <w:sz w:val="24"/>
          <w:szCs w:val="24"/>
        </w:rPr>
        <w:t>del</w:t>
      </w:r>
      <w:r w:rsidRPr="00E360EF">
        <w:rPr>
          <w:rFonts w:ascii="Arial" w:hAnsi="Arial" w:cs="Arial"/>
          <w:spacing w:val="-2"/>
          <w:sz w:val="24"/>
          <w:szCs w:val="24"/>
        </w:rPr>
        <w:t xml:space="preserve"> </w:t>
      </w:r>
      <w:r w:rsidRPr="00E360EF">
        <w:rPr>
          <w:rFonts w:ascii="Arial" w:hAnsi="Arial" w:cs="Arial"/>
          <w:sz w:val="24"/>
          <w:szCs w:val="24"/>
        </w:rPr>
        <w:t>cantón</w:t>
      </w:r>
      <w:r w:rsidRPr="00E360EF">
        <w:rPr>
          <w:rFonts w:ascii="Arial" w:hAnsi="Arial" w:cs="Arial"/>
          <w:spacing w:val="-5"/>
          <w:sz w:val="24"/>
          <w:szCs w:val="24"/>
        </w:rPr>
        <w:t xml:space="preserve"> </w:t>
      </w:r>
      <w:r w:rsidRPr="00E360EF">
        <w:rPr>
          <w:rFonts w:ascii="Arial" w:hAnsi="Arial" w:cs="Arial"/>
          <w:sz w:val="24"/>
          <w:szCs w:val="24"/>
        </w:rPr>
        <w:t>Guaranda</w:t>
      </w:r>
      <w:r w:rsidRPr="00E360EF">
        <w:rPr>
          <w:rFonts w:ascii="Arial" w:hAnsi="Arial" w:cs="Arial"/>
          <w:spacing w:val="-4"/>
          <w:sz w:val="24"/>
          <w:szCs w:val="24"/>
        </w:rPr>
        <w:t xml:space="preserve"> </w:t>
      </w:r>
      <w:r w:rsidRPr="00E360EF">
        <w:rPr>
          <w:rFonts w:ascii="Arial" w:hAnsi="Arial" w:cs="Arial"/>
          <w:sz w:val="24"/>
          <w:szCs w:val="24"/>
        </w:rPr>
        <w:t>se</w:t>
      </w:r>
      <w:r w:rsidRPr="00E360EF">
        <w:rPr>
          <w:rFonts w:ascii="Arial" w:hAnsi="Arial" w:cs="Arial"/>
          <w:spacing w:val="-4"/>
          <w:sz w:val="24"/>
          <w:szCs w:val="24"/>
        </w:rPr>
        <w:t xml:space="preserve"> </w:t>
      </w:r>
      <w:r w:rsidRPr="00E360EF">
        <w:rPr>
          <w:rFonts w:ascii="Arial" w:hAnsi="Arial" w:cs="Arial"/>
          <w:sz w:val="24"/>
          <w:szCs w:val="24"/>
        </w:rPr>
        <w:t>enmarca</w:t>
      </w:r>
      <w:r w:rsidRPr="00E360EF">
        <w:rPr>
          <w:rFonts w:ascii="Arial" w:hAnsi="Arial" w:cs="Arial"/>
          <w:spacing w:val="-5"/>
          <w:sz w:val="24"/>
          <w:szCs w:val="24"/>
        </w:rPr>
        <w:t xml:space="preserve"> </w:t>
      </w:r>
      <w:r w:rsidRPr="00E360EF">
        <w:rPr>
          <w:rFonts w:ascii="Arial" w:hAnsi="Arial" w:cs="Arial"/>
          <w:sz w:val="24"/>
          <w:szCs w:val="24"/>
        </w:rPr>
        <w:t>a</w:t>
      </w:r>
      <w:r w:rsidRPr="00E360EF">
        <w:rPr>
          <w:rFonts w:ascii="Arial" w:hAnsi="Arial" w:cs="Arial"/>
          <w:spacing w:val="-9"/>
          <w:sz w:val="24"/>
          <w:szCs w:val="24"/>
        </w:rPr>
        <w:t xml:space="preserve"> </w:t>
      </w:r>
      <w:r w:rsidRPr="00E360EF">
        <w:rPr>
          <w:rFonts w:ascii="Arial" w:hAnsi="Arial" w:cs="Arial"/>
          <w:sz w:val="24"/>
          <w:szCs w:val="24"/>
        </w:rPr>
        <w:t>la</w:t>
      </w:r>
      <w:r w:rsidRPr="00E360EF">
        <w:rPr>
          <w:rFonts w:ascii="Arial" w:hAnsi="Arial" w:cs="Arial"/>
          <w:spacing w:val="-9"/>
          <w:sz w:val="24"/>
          <w:szCs w:val="24"/>
        </w:rPr>
        <w:t xml:space="preserve"> </w:t>
      </w:r>
      <w:r w:rsidRPr="00E360EF">
        <w:rPr>
          <w:rFonts w:ascii="Arial" w:hAnsi="Arial" w:cs="Arial"/>
          <w:sz w:val="24"/>
          <w:szCs w:val="24"/>
        </w:rPr>
        <w:t>Ley</w:t>
      </w:r>
      <w:r w:rsidRPr="00E360EF">
        <w:rPr>
          <w:rFonts w:ascii="Arial" w:hAnsi="Arial" w:cs="Arial"/>
          <w:spacing w:val="-9"/>
          <w:sz w:val="24"/>
          <w:szCs w:val="24"/>
        </w:rPr>
        <w:t xml:space="preserve"> </w:t>
      </w:r>
      <w:r w:rsidRPr="00E360EF">
        <w:rPr>
          <w:rFonts w:ascii="Arial" w:hAnsi="Arial" w:cs="Arial"/>
          <w:sz w:val="24"/>
          <w:szCs w:val="24"/>
        </w:rPr>
        <w:t>y a los principios de economía, eficiencia y</w:t>
      </w:r>
      <w:r w:rsidRPr="00E360EF">
        <w:rPr>
          <w:rFonts w:ascii="Arial" w:hAnsi="Arial" w:cs="Arial"/>
          <w:spacing w:val="-2"/>
          <w:sz w:val="24"/>
          <w:szCs w:val="24"/>
        </w:rPr>
        <w:t xml:space="preserve"> </w:t>
      </w:r>
      <w:r w:rsidRPr="00E360EF">
        <w:rPr>
          <w:rFonts w:ascii="Arial" w:hAnsi="Arial" w:cs="Arial"/>
          <w:sz w:val="24"/>
          <w:szCs w:val="24"/>
        </w:rPr>
        <w:t>equidad.</w:t>
      </w:r>
    </w:p>
    <w:p w:rsidR="007126EE" w:rsidRPr="00E360EF" w:rsidRDefault="007126EE">
      <w:pPr>
        <w:pStyle w:val="Textoindependiente"/>
        <w:spacing w:before="3"/>
        <w:rPr>
          <w:rFonts w:ascii="Arial" w:hAnsi="Arial" w:cs="Arial"/>
        </w:rPr>
      </w:pPr>
    </w:p>
    <w:p w:rsidR="007126EE" w:rsidRPr="00E360EF" w:rsidRDefault="00A03B18">
      <w:pPr>
        <w:pStyle w:val="Prrafodelista"/>
        <w:numPr>
          <w:ilvl w:val="0"/>
          <w:numId w:val="1"/>
        </w:numPr>
        <w:tabs>
          <w:tab w:val="left" w:pos="752"/>
        </w:tabs>
        <w:spacing w:line="232" w:lineRule="auto"/>
        <w:ind w:right="107"/>
        <w:rPr>
          <w:rFonts w:ascii="Arial" w:hAnsi="Arial" w:cs="Arial"/>
          <w:sz w:val="24"/>
          <w:szCs w:val="24"/>
        </w:rPr>
      </w:pPr>
      <w:r w:rsidRPr="00E360EF">
        <w:rPr>
          <w:rFonts w:ascii="Arial" w:hAnsi="Arial" w:cs="Arial"/>
          <w:b/>
          <w:sz w:val="24"/>
          <w:szCs w:val="24"/>
          <w:u w:val="single"/>
        </w:rPr>
        <w:t>Fiscalización de los sistemas y procedimientos</w:t>
      </w:r>
      <w:r w:rsidRPr="00E360EF">
        <w:rPr>
          <w:rFonts w:ascii="Arial" w:hAnsi="Arial" w:cs="Arial"/>
          <w:sz w:val="24"/>
          <w:szCs w:val="24"/>
        </w:rPr>
        <w:t>.</w:t>
      </w:r>
      <w:r w:rsidR="00B83DA1" w:rsidRPr="00E360EF">
        <w:rPr>
          <w:rFonts w:ascii="Arial" w:hAnsi="Arial" w:cs="Arial"/>
          <w:sz w:val="24"/>
          <w:szCs w:val="24"/>
        </w:rPr>
        <w:t>-</w:t>
      </w:r>
      <w:r w:rsidRPr="00E360EF">
        <w:rPr>
          <w:rFonts w:ascii="Arial" w:hAnsi="Arial" w:cs="Arial"/>
          <w:sz w:val="24"/>
          <w:szCs w:val="24"/>
        </w:rPr>
        <w:t xml:space="preserve"> Analizando </w:t>
      </w:r>
      <w:r w:rsidRPr="00E360EF">
        <w:rPr>
          <w:rFonts w:ascii="Arial" w:hAnsi="Arial" w:cs="Arial"/>
          <w:spacing w:val="-3"/>
          <w:sz w:val="24"/>
          <w:szCs w:val="24"/>
        </w:rPr>
        <w:t xml:space="preserve">el </w:t>
      </w:r>
      <w:r w:rsidRPr="00E360EF">
        <w:rPr>
          <w:rFonts w:ascii="Arial" w:hAnsi="Arial" w:cs="Arial"/>
          <w:sz w:val="24"/>
          <w:szCs w:val="24"/>
        </w:rPr>
        <w:t xml:space="preserve">procedimiento administrativo de gestión financiera y administrativa, detectando sus posibles deficiencias o, en </w:t>
      </w:r>
      <w:r w:rsidRPr="00E360EF">
        <w:rPr>
          <w:rFonts w:ascii="Arial" w:hAnsi="Arial" w:cs="Arial"/>
          <w:spacing w:val="-3"/>
          <w:sz w:val="24"/>
          <w:szCs w:val="24"/>
        </w:rPr>
        <w:t xml:space="preserve">su </w:t>
      </w:r>
      <w:r w:rsidRPr="00E360EF">
        <w:rPr>
          <w:rFonts w:ascii="Arial" w:hAnsi="Arial" w:cs="Arial"/>
          <w:sz w:val="24"/>
          <w:szCs w:val="24"/>
        </w:rPr>
        <w:t>caso, su obsolescencia y proponiendo las medidas correctoras pertinentes o la sustitución del procedimiento, de acuerdo con mis atribuciones previstas en la Ley y los principios generales de una buena gestión municipal y prestación de servicios.</w:t>
      </w:r>
    </w:p>
    <w:p w:rsidR="007126EE" w:rsidRPr="00E360EF" w:rsidRDefault="007126EE">
      <w:pPr>
        <w:pStyle w:val="Textoindependiente"/>
        <w:spacing w:before="2"/>
        <w:rPr>
          <w:rFonts w:ascii="Arial" w:hAnsi="Arial" w:cs="Arial"/>
        </w:rPr>
      </w:pPr>
    </w:p>
    <w:p w:rsidR="007126EE" w:rsidRPr="00E360EF" w:rsidRDefault="00A03B18">
      <w:pPr>
        <w:pStyle w:val="Prrafodelista"/>
        <w:numPr>
          <w:ilvl w:val="0"/>
          <w:numId w:val="1"/>
        </w:numPr>
        <w:tabs>
          <w:tab w:val="left" w:pos="752"/>
        </w:tabs>
        <w:spacing w:before="1" w:line="232" w:lineRule="auto"/>
        <w:ind w:right="106"/>
        <w:rPr>
          <w:rFonts w:ascii="Arial" w:hAnsi="Arial" w:cs="Arial"/>
          <w:sz w:val="24"/>
          <w:szCs w:val="24"/>
        </w:rPr>
      </w:pPr>
      <w:r w:rsidRPr="00E360EF">
        <w:rPr>
          <w:rFonts w:ascii="Arial" w:hAnsi="Arial" w:cs="Arial"/>
          <w:b/>
          <w:sz w:val="24"/>
          <w:szCs w:val="24"/>
          <w:u w:val="single"/>
        </w:rPr>
        <w:t>Fiscalización de la eficacia (o de resultados de programas)</w:t>
      </w:r>
      <w:r w:rsidRPr="00E360EF">
        <w:rPr>
          <w:rFonts w:ascii="Arial" w:hAnsi="Arial" w:cs="Arial"/>
          <w:sz w:val="24"/>
          <w:szCs w:val="24"/>
        </w:rPr>
        <w:t>.</w:t>
      </w:r>
      <w:r w:rsidR="00B83DA1" w:rsidRPr="00E360EF">
        <w:rPr>
          <w:rFonts w:ascii="Arial" w:hAnsi="Arial" w:cs="Arial"/>
          <w:sz w:val="24"/>
          <w:szCs w:val="24"/>
        </w:rPr>
        <w:t>-</w:t>
      </w:r>
      <w:r w:rsidRPr="00E360EF">
        <w:rPr>
          <w:rFonts w:ascii="Arial" w:hAnsi="Arial" w:cs="Arial"/>
          <w:sz w:val="24"/>
          <w:szCs w:val="24"/>
        </w:rPr>
        <w:t xml:space="preserve"> Comprobando si</w:t>
      </w:r>
      <w:r w:rsidRPr="00E360EF">
        <w:rPr>
          <w:rFonts w:ascii="Arial" w:hAnsi="Arial" w:cs="Arial"/>
          <w:spacing w:val="-3"/>
          <w:sz w:val="24"/>
          <w:szCs w:val="24"/>
        </w:rPr>
        <w:t xml:space="preserve"> </w:t>
      </w:r>
      <w:r w:rsidRPr="00E360EF">
        <w:rPr>
          <w:rFonts w:ascii="Arial" w:hAnsi="Arial" w:cs="Arial"/>
          <w:sz w:val="24"/>
          <w:szCs w:val="24"/>
        </w:rPr>
        <w:t>los</w:t>
      </w:r>
      <w:r w:rsidRPr="00E360EF">
        <w:rPr>
          <w:rFonts w:ascii="Arial" w:hAnsi="Arial" w:cs="Arial"/>
          <w:spacing w:val="-6"/>
          <w:sz w:val="24"/>
          <w:szCs w:val="24"/>
        </w:rPr>
        <w:t xml:space="preserve"> </w:t>
      </w:r>
      <w:r w:rsidRPr="00E360EF">
        <w:rPr>
          <w:rFonts w:ascii="Arial" w:hAnsi="Arial" w:cs="Arial"/>
          <w:sz w:val="24"/>
          <w:szCs w:val="24"/>
        </w:rPr>
        <w:t>resultados</w:t>
      </w:r>
      <w:r w:rsidRPr="00E360EF">
        <w:rPr>
          <w:rFonts w:ascii="Arial" w:hAnsi="Arial" w:cs="Arial"/>
          <w:spacing w:val="-6"/>
          <w:sz w:val="24"/>
          <w:szCs w:val="24"/>
        </w:rPr>
        <w:t xml:space="preserve"> </w:t>
      </w:r>
      <w:r w:rsidRPr="00E360EF">
        <w:rPr>
          <w:rFonts w:ascii="Arial" w:hAnsi="Arial" w:cs="Arial"/>
          <w:sz w:val="24"/>
          <w:szCs w:val="24"/>
        </w:rPr>
        <w:t>obtenidos</w:t>
      </w:r>
      <w:r w:rsidRPr="00E360EF">
        <w:rPr>
          <w:rFonts w:ascii="Arial" w:hAnsi="Arial" w:cs="Arial"/>
          <w:spacing w:val="-5"/>
          <w:sz w:val="24"/>
          <w:szCs w:val="24"/>
        </w:rPr>
        <w:t xml:space="preserve"> </w:t>
      </w:r>
      <w:r w:rsidRPr="00E360EF">
        <w:rPr>
          <w:rFonts w:ascii="Arial" w:hAnsi="Arial" w:cs="Arial"/>
          <w:sz w:val="24"/>
          <w:szCs w:val="24"/>
        </w:rPr>
        <w:t>por</w:t>
      </w:r>
      <w:r w:rsidRPr="00E360EF">
        <w:rPr>
          <w:rFonts w:ascii="Arial" w:hAnsi="Arial" w:cs="Arial"/>
          <w:spacing w:val="-4"/>
          <w:sz w:val="24"/>
          <w:szCs w:val="24"/>
        </w:rPr>
        <w:t xml:space="preserve"> </w:t>
      </w:r>
      <w:r w:rsidRPr="00E360EF">
        <w:rPr>
          <w:rFonts w:ascii="Arial" w:hAnsi="Arial" w:cs="Arial"/>
          <w:spacing w:val="-3"/>
          <w:sz w:val="24"/>
          <w:szCs w:val="24"/>
        </w:rPr>
        <w:t xml:space="preserve">el </w:t>
      </w:r>
      <w:r w:rsidRPr="00E360EF">
        <w:rPr>
          <w:rFonts w:ascii="Arial" w:hAnsi="Arial" w:cs="Arial"/>
          <w:sz w:val="24"/>
          <w:szCs w:val="24"/>
        </w:rPr>
        <w:t>GAD</w:t>
      </w:r>
      <w:r w:rsidRPr="00E360EF">
        <w:rPr>
          <w:rFonts w:ascii="Arial" w:hAnsi="Arial" w:cs="Arial"/>
          <w:spacing w:val="-7"/>
          <w:sz w:val="24"/>
          <w:szCs w:val="24"/>
        </w:rPr>
        <w:t xml:space="preserve"> </w:t>
      </w:r>
      <w:r w:rsidRPr="00E360EF">
        <w:rPr>
          <w:rFonts w:ascii="Arial" w:hAnsi="Arial" w:cs="Arial"/>
          <w:sz w:val="24"/>
          <w:szCs w:val="24"/>
        </w:rPr>
        <w:t>del</w:t>
      </w:r>
      <w:r w:rsidRPr="00E360EF">
        <w:rPr>
          <w:rFonts w:ascii="Arial" w:hAnsi="Arial" w:cs="Arial"/>
          <w:spacing w:val="-3"/>
          <w:sz w:val="24"/>
          <w:szCs w:val="24"/>
        </w:rPr>
        <w:t xml:space="preserve"> </w:t>
      </w:r>
      <w:r w:rsidRPr="00E360EF">
        <w:rPr>
          <w:rFonts w:ascii="Arial" w:hAnsi="Arial" w:cs="Arial"/>
          <w:sz w:val="24"/>
          <w:szCs w:val="24"/>
        </w:rPr>
        <w:t>cantón</w:t>
      </w:r>
      <w:r w:rsidRPr="00E360EF">
        <w:rPr>
          <w:rFonts w:ascii="Arial" w:hAnsi="Arial" w:cs="Arial"/>
          <w:spacing w:val="-5"/>
          <w:sz w:val="24"/>
          <w:szCs w:val="24"/>
        </w:rPr>
        <w:t xml:space="preserve"> </w:t>
      </w:r>
      <w:r w:rsidRPr="00E360EF">
        <w:rPr>
          <w:rFonts w:ascii="Arial" w:hAnsi="Arial" w:cs="Arial"/>
          <w:sz w:val="24"/>
          <w:szCs w:val="24"/>
        </w:rPr>
        <w:t>Guaranda</w:t>
      </w:r>
      <w:r w:rsidRPr="00E360EF">
        <w:rPr>
          <w:rFonts w:ascii="Arial" w:hAnsi="Arial" w:cs="Arial"/>
          <w:spacing w:val="-5"/>
          <w:sz w:val="24"/>
          <w:szCs w:val="24"/>
        </w:rPr>
        <w:t xml:space="preserve"> </w:t>
      </w:r>
      <w:r w:rsidRPr="00E360EF">
        <w:rPr>
          <w:rFonts w:ascii="Arial" w:hAnsi="Arial" w:cs="Arial"/>
          <w:sz w:val="24"/>
          <w:szCs w:val="24"/>
        </w:rPr>
        <w:t>consiguen</w:t>
      </w:r>
      <w:r w:rsidRPr="00E360EF">
        <w:rPr>
          <w:rFonts w:ascii="Arial" w:hAnsi="Arial" w:cs="Arial"/>
          <w:spacing w:val="-4"/>
          <w:sz w:val="24"/>
          <w:szCs w:val="24"/>
        </w:rPr>
        <w:t xml:space="preserve"> </w:t>
      </w:r>
      <w:r w:rsidRPr="00E360EF">
        <w:rPr>
          <w:rFonts w:ascii="Arial" w:hAnsi="Arial" w:cs="Arial"/>
          <w:sz w:val="24"/>
          <w:szCs w:val="24"/>
        </w:rPr>
        <w:t>los objetivos previstos en los respectivos planes y programas de desarrollo cantonal, operativos y de ordenamiento territorial; analizando y exhortando, en cada caso, las desviaciones</w:t>
      </w:r>
      <w:r w:rsidRPr="00E360EF">
        <w:rPr>
          <w:rFonts w:ascii="Arial" w:hAnsi="Arial" w:cs="Arial"/>
          <w:spacing w:val="1"/>
          <w:sz w:val="24"/>
          <w:szCs w:val="24"/>
        </w:rPr>
        <w:t xml:space="preserve"> </w:t>
      </w:r>
      <w:r w:rsidRPr="00E360EF">
        <w:rPr>
          <w:rFonts w:ascii="Arial" w:hAnsi="Arial" w:cs="Arial"/>
          <w:sz w:val="24"/>
          <w:szCs w:val="24"/>
        </w:rPr>
        <w:t>observadas.</w:t>
      </w:r>
    </w:p>
    <w:p w:rsidR="007126EE" w:rsidRPr="00E360EF" w:rsidRDefault="007126EE">
      <w:pPr>
        <w:pStyle w:val="Textoindependiente"/>
        <w:spacing w:before="5"/>
        <w:rPr>
          <w:rFonts w:ascii="Arial" w:hAnsi="Arial" w:cs="Arial"/>
        </w:rPr>
      </w:pPr>
    </w:p>
    <w:p w:rsidR="00C21B17" w:rsidRPr="00E360EF" w:rsidRDefault="00A03B18" w:rsidP="00D23984">
      <w:pPr>
        <w:pStyle w:val="Prrafodelista"/>
        <w:numPr>
          <w:ilvl w:val="0"/>
          <w:numId w:val="1"/>
        </w:numPr>
        <w:tabs>
          <w:tab w:val="left" w:pos="752"/>
        </w:tabs>
        <w:spacing w:line="232" w:lineRule="auto"/>
        <w:ind w:right="102"/>
        <w:rPr>
          <w:rFonts w:ascii="Arial" w:hAnsi="Arial" w:cs="Arial"/>
          <w:sz w:val="24"/>
          <w:szCs w:val="24"/>
        </w:rPr>
      </w:pPr>
      <w:r w:rsidRPr="00E360EF">
        <w:rPr>
          <w:rFonts w:ascii="Arial" w:hAnsi="Arial" w:cs="Arial"/>
          <w:b/>
          <w:sz w:val="24"/>
          <w:szCs w:val="24"/>
          <w:u w:val="single"/>
        </w:rPr>
        <w:t>Fiscalización de las obras de inversión</w:t>
      </w:r>
      <w:r w:rsidR="00B83DA1" w:rsidRPr="00E360EF">
        <w:rPr>
          <w:rFonts w:ascii="Arial" w:hAnsi="Arial" w:cs="Arial"/>
          <w:sz w:val="24"/>
          <w:szCs w:val="24"/>
        </w:rPr>
        <w:t>.-</w:t>
      </w:r>
      <w:r w:rsidRPr="00E360EF">
        <w:rPr>
          <w:rFonts w:ascii="Arial" w:hAnsi="Arial" w:cs="Arial"/>
          <w:sz w:val="24"/>
          <w:szCs w:val="24"/>
        </w:rPr>
        <w:t xml:space="preserve"> Exhortando se cumplan con los objetivos y los términos contractuales establecidos de acue</w:t>
      </w:r>
      <w:r w:rsidR="00B83DA1" w:rsidRPr="00E360EF">
        <w:rPr>
          <w:rFonts w:ascii="Arial" w:hAnsi="Arial" w:cs="Arial"/>
          <w:sz w:val="24"/>
          <w:szCs w:val="24"/>
        </w:rPr>
        <w:t>rdo a la Ley Orgánica del Sistema Nacional de Contratación Pública, Reglamento General y Resoluciones del SERCOP.</w:t>
      </w:r>
      <w:r w:rsidR="00D23984" w:rsidRPr="00E360EF">
        <w:rPr>
          <w:rFonts w:ascii="Arial" w:hAnsi="Arial" w:cs="Arial"/>
          <w:sz w:val="24"/>
          <w:szCs w:val="24"/>
        </w:rPr>
        <w:t xml:space="preserve"> </w:t>
      </w:r>
    </w:p>
    <w:p w:rsidR="00C21B17" w:rsidRPr="00E360EF" w:rsidRDefault="00C21B17" w:rsidP="00C21B17">
      <w:pPr>
        <w:pStyle w:val="Prrafodelista"/>
        <w:rPr>
          <w:rFonts w:ascii="Arial" w:hAnsi="Arial" w:cs="Arial"/>
          <w:sz w:val="24"/>
          <w:szCs w:val="24"/>
        </w:rPr>
      </w:pPr>
    </w:p>
    <w:p w:rsidR="00D23984" w:rsidRPr="00E360EF" w:rsidRDefault="00D23984" w:rsidP="00D23984">
      <w:pPr>
        <w:pStyle w:val="Prrafodelista"/>
        <w:numPr>
          <w:ilvl w:val="0"/>
          <w:numId w:val="1"/>
        </w:numPr>
        <w:tabs>
          <w:tab w:val="left" w:pos="752"/>
        </w:tabs>
        <w:spacing w:line="232" w:lineRule="auto"/>
        <w:ind w:right="102"/>
        <w:rPr>
          <w:rFonts w:ascii="Arial" w:hAnsi="Arial" w:cs="Arial"/>
          <w:sz w:val="24"/>
          <w:szCs w:val="24"/>
        </w:rPr>
      </w:pPr>
      <w:r w:rsidRPr="00E360EF">
        <w:rPr>
          <w:rFonts w:ascii="Arial" w:hAnsi="Arial" w:cs="Arial"/>
          <w:sz w:val="24"/>
          <w:szCs w:val="24"/>
        </w:rPr>
        <w:t>Observación  al cumplimiento por la contraloría sobre los pliegos y licitaciones para la obra de infraestructura.</w:t>
      </w:r>
    </w:p>
    <w:p w:rsidR="00C21B17" w:rsidRPr="00E360EF" w:rsidRDefault="00C21B17" w:rsidP="00C21B17">
      <w:pPr>
        <w:pStyle w:val="Prrafodelista"/>
        <w:rPr>
          <w:rFonts w:ascii="Arial" w:hAnsi="Arial" w:cs="Arial"/>
          <w:sz w:val="24"/>
          <w:szCs w:val="24"/>
        </w:rPr>
      </w:pPr>
    </w:p>
    <w:p w:rsidR="00C21B17" w:rsidRPr="00E360EF" w:rsidRDefault="00C21B17" w:rsidP="00D23984">
      <w:pPr>
        <w:pStyle w:val="Prrafodelista"/>
        <w:numPr>
          <w:ilvl w:val="0"/>
          <w:numId w:val="1"/>
        </w:numPr>
        <w:tabs>
          <w:tab w:val="left" w:pos="752"/>
        </w:tabs>
        <w:spacing w:line="232" w:lineRule="auto"/>
        <w:ind w:right="102"/>
        <w:rPr>
          <w:rFonts w:ascii="Arial" w:hAnsi="Arial" w:cs="Arial"/>
          <w:sz w:val="24"/>
          <w:szCs w:val="24"/>
        </w:rPr>
      </w:pPr>
      <w:r w:rsidRPr="00E360EF">
        <w:rPr>
          <w:rFonts w:ascii="Arial" w:hAnsi="Arial" w:cs="Arial"/>
          <w:sz w:val="24"/>
          <w:szCs w:val="24"/>
        </w:rPr>
        <w:t>Especificaciones técnicas, planos y contratos denominados la construcción del mercado mayorista.</w:t>
      </w:r>
    </w:p>
    <w:p w:rsidR="007126EE" w:rsidRPr="00E360EF" w:rsidRDefault="007126EE" w:rsidP="00797853">
      <w:pPr>
        <w:pStyle w:val="Textoindependiente"/>
        <w:jc w:val="center"/>
        <w:rPr>
          <w:rFonts w:ascii="Arial" w:hAnsi="Arial" w:cs="Arial"/>
        </w:rPr>
      </w:pPr>
    </w:p>
    <w:p w:rsidR="007126EE" w:rsidRPr="00E360EF" w:rsidRDefault="007126EE">
      <w:pPr>
        <w:pStyle w:val="Textoindependiente"/>
        <w:rPr>
          <w:rFonts w:ascii="Arial" w:hAnsi="Arial" w:cs="Arial"/>
        </w:rPr>
      </w:pPr>
    </w:p>
    <w:p w:rsidR="007126EE" w:rsidRPr="00E360EF" w:rsidRDefault="007126EE">
      <w:pPr>
        <w:pStyle w:val="Textoindependiente"/>
        <w:spacing w:before="7"/>
        <w:rPr>
          <w:rFonts w:ascii="Arial" w:hAnsi="Arial" w:cs="Arial"/>
        </w:rPr>
      </w:pPr>
    </w:p>
    <w:p w:rsidR="007126EE" w:rsidRPr="00E360EF" w:rsidRDefault="00CD27B8">
      <w:pPr>
        <w:pStyle w:val="Textoindependiente"/>
        <w:ind w:right="107"/>
        <w:jc w:val="right"/>
        <w:rPr>
          <w:rFonts w:ascii="Arial" w:hAnsi="Arial" w:cs="Arial"/>
        </w:rPr>
      </w:pPr>
      <w:r w:rsidRPr="00E360EF">
        <w:rPr>
          <w:rFonts w:ascii="Arial" w:hAnsi="Arial" w:cs="Arial"/>
        </w:rPr>
        <w:t>Guaranda,</w:t>
      </w:r>
      <w:r w:rsidR="00513E09">
        <w:rPr>
          <w:rFonts w:ascii="Arial" w:hAnsi="Arial" w:cs="Arial"/>
        </w:rPr>
        <w:t xml:space="preserve"> 25 </w:t>
      </w:r>
      <w:r w:rsidRPr="00E360EF">
        <w:rPr>
          <w:rFonts w:ascii="Arial" w:hAnsi="Arial" w:cs="Arial"/>
        </w:rPr>
        <w:t xml:space="preserve"> abril  </w:t>
      </w:r>
      <w:r w:rsidR="00F63AD4" w:rsidRPr="00E360EF">
        <w:rPr>
          <w:rFonts w:ascii="Arial" w:hAnsi="Arial" w:cs="Arial"/>
        </w:rPr>
        <w:t>2023</w:t>
      </w:r>
    </w:p>
    <w:p w:rsidR="00797853" w:rsidRPr="00E360EF" w:rsidRDefault="00797853">
      <w:pPr>
        <w:pStyle w:val="Textoindependiente"/>
        <w:ind w:right="107"/>
        <w:jc w:val="right"/>
        <w:rPr>
          <w:rFonts w:ascii="Arial" w:hAnsi="Arial" w:cs="Arial"/>
        </w:rPr>
      </w:pPr>
    </w:p>
    <w:p w:rsidR="00797853" w:rsidRPr="00E360EF" w:rsidRDefault="00797853">
      <w:pPr>
        <w:pStyle w:val="Textoindependiente"/>
        <w:ind w:right="107"/>
        <w:jc w:val="right"/>
        <w:rPr>
          <w:rFonts w:ascii="Arial" w:hAnsi="Arial" w:cs="Arial"/>
        </w:rPr>
      </w:pPr>
    </w:p>
    <w:p w:rsidR="00797853" w:rsidRDefault="00797853">
      <w:pPr>
        <w:pStyle w:val="Textoindependiente"/>
        <w:ind w:right="107"/>
        <w:jc w:val="right"/>
        <w:rPr>
          <w:rFonts w:ascii="Arial" w:hAnsi="Arial" w:cs="Arial"/>
        </w:rPr>
      </w:pPr>
    </w:p>
    <w:p w:rsidR="002E571D" w:rsidRDefault="002E571D">
      <w:pPr>
        <w:pStyle w:val="Textoindependiente"/>
        <w:ind w:right="107"/>
        <w:jc w:val="right"/>
        <w:rPr>
          <w:rFonts w:ascii="Arial" w:hAnsi="Arial" w:cs="Arial"/>
        </w:rPr>
      </w:pPr>
    </w:p>
    <w:p w:rsidR="002E571D" w:rsidRPr="00E360EF" w:rsidRDefault="002E571D" w:rsidP="002E571D">
      <w:pPr>
        <w:pStyle w:val="Textoindependiente"/>
        <w:ind w:right="107"/>
        <w:jc w:val="center"/>
        <w:rPr>
          <w:rFonts w:ascii="Arial" w:hAnsi="Arial" w:cs="Arial"/>
        </w:rPr>
      </w:pPr>
      <w:r>
        <w:rPr>
          <w:noProof/>
          <w:lang w:val="es-MX" w:eastAsia="es-MX" w:bidi="ar-SA"/>
        </w:rPr>
        <w:drawing>
          <wp:inline distT="0" distB="0" distL="0" distR="0">
            <wp:extent cx="1295400" cy="942975"/>
            <wp:effectExtent l="0" t="0" r="0" b="0"/>
            <wp:docPr id="1" name="Imagen 1" descr="FI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MAS"/>
                    <pic:cNvPicPr>
                      <a:picLocks noChangeAspect="1" noChangeArrowheads="1"/>
                    </pic:cNvPicPr>
                  </pic:nvPicPr>
                  <pic:blipFill>
                    <a:blip r:embed="rId7" cstate="print">
                      <a:extLst>
                        <a:ext uri="{28A0092B-C50C-407E-A947-70E740481C1C}">
                          <a14:useLocalDpi xmlns:a14="http://schemas.microsoft.com/office/drawing/2010/main" val="0"/>
                        </a:ext>
                      </a:extLst>
                    </a:blip>
                    <a:srcRect l="26160" t="9348" r="51324" b="77977"/>
                    <a:stretch>
                      <a:fillRect/>
                    </a:stretch>
                  </pic:blipFill>
                  <pic:spPr bwMode="auto">
                    <a:xfrm>
                      <a:off x="0" y="0"/>
                      <a:ext cx="1295400" cy="942975"/>
                    </a:xfrm>
                    <a:prstGeom prst="rect">
                      <a:avLst/>
                    </a:prstGeom>
                    <a:noFill/>
                    <a:ln>
                      <a:noFill/>
                    </a:ln>
                  </pic:spPr>
                </pic:pic>
              </a:graphicData>
            </a:graphic>
          </wp:inline>
        </w:drawing>
      </w:r>
      <w:bookmarkStart w:id="0" w:name="_GoBack"/>
      <w:bookmarkEnd w:id="0"/>
    </w:p>
    <w:p w:rsidR="00797853" w:rsidRPr="00E360EF" w:rsidRDefault="00797853">
      <w:pPr>
        <w:pStyle w:val="Textoindependiente"/>
        <w:ind w:right="107"/>
        <w:jc w:val="right"/>
        <w:rPr>
          <w:rFonts w:ascii="Arial" w:hAnsi="Arial" w:cs="Arial"/>
        </w:rPr>
      </w:pPr>
    </w:p>
    <w:p w:rsidR="00797853" w:rsidRPr="00E360EF" w:rsidRDefault="00797853" w:rsidP="00797853">
      <w:pPr>
        <w:pStyle w:val="Textoindependiente"/>
        <w:ind w:right="107"/>
        <w:jc w:val="center"/>
        <w:rPr>
          <w:rFonts w:ascii="Arial" w:hAnsi="Arial" w:cs="Arial"/>
          <w:b/>
          <w:i/>
        </w:rPr>
      </w:pPr>
      <w:r w:rsidRPr="00E360EF">
        <w:rPr>
          <w:rFonts w:ascii="Arial" w:hAnsi="Arial" w:cs="Arial"/>
        </w:rPr>
        <w:t xml:space="preserve">        </w:t>
      </w:r>
      <w:r w:rsidR="00B83DA1" w:rsidRPr="00E360EF">
        <w:rPr>
          <w:rFonts w:ascii="Arial" w:hAnsi="Arial" w:cs="Arial"/>
          <w:b/>
          <w:i/>
        </w:rPr>
        <w:t xml:space="preserve">LIC. </w:t>
      </w:r>
      <w:r w:rsidRPr="00E360EF">
        <w:rPr>
          <w:rFonts w:ascii="Arial" w:hAnsi="Arial" w:cs="Arial"/>
          <w:b/>
          <w:i/>
        </w:rPr>
        <w:t xml:space="preserve">MAGDALENA </w:t>
      </w:r>
      <w:r w:rsidR="00551F76" w:rsidRPr="00E360EF">
        <w:rPr>
          <w:rFonts w:ascii="Arial" w:hAnsi="Arial" w:cs="Arial"/>
          <w:b/>
          <w:i/>
        </w:rPr>
        <w:t>ROSALÍA</w:t>
      </w:r>
      <w:r w:rsidRPr="00E360EF">
        <w:rPr>
          <w:rFonts w:ascii="Arial" w:hAnsi="Arial" w:cs="Arial"/>
          <w:b/>
          <w:i/>
        </w:rPr>
        <w:t xml:space="preserve"> PILCO</w:t>
      </w:r>
    </w:p>
    <w:p w:rsidR="00797853" w:rsidRPr="00E360EF" w:rsidRDefault="00797853" w:rsidP="00797853">
      <w:pPr>
        <w:pStyle w:val="Textoindependiente"/>
        <w:ind w:right="107"/>
        <w:jc w:val="center"/>
        <w:rPr>
          <w:rFonts w:ascii="Arial" w:hAnsi="Arial" w:cs="Arial"/>
        </w:rPr>
      </w:pPr>
      <w:r w:rsidRPr="00E360EF">
        <w:rPr>
          <w:rFonts w:ascii="Arial" w:hAnsi="Arial" w:cs="Arial"/>
          <w:b/>
          <w:i/>
        </w:rPr>
        <w:t>Concejala de Guaranda</w:t>
      </w:r>
    </w:p>
    <w:p w:rsidR="007126EE" w:rsidRPr="00E360EF" w:rsidRDefault="007126EE">
      <w:pPr>
        <w:pStyle w:val="Textoindependiente"/>
        <w:spacing w:before="3"/>
        <w:rPr>
          <w:rFonts w:ascii="Arial" w:hAnsi="Arial" w:cs="Arial"/>
        </w:rPr>
      </w:pPr>
    </w:p>
    <w:sectPr w:rsidR="007126EE" w:rsidRPr="00E360EF">
      <w:pgSz w:w="11910" w:h="16840"/>
      <w:pgMar w:top="1320" w:right="1580" w:bottom="280" w:left="16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505E" w:rsidRDefault="0026505E" w:rsidP="00D044BE">
      <w:r>
        <w:separator/>
      </w:r>
    </w:p>
  </w:endnote>
  <w:endnote w:type="continuationSeparator" w:id="0">
    <w:p w:rsidR="0026505E" w:rsidRDefault="0026505E" w:rsidP="00D04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505E" w:rsidRDefault="0026505E" w:rsidP="00D044BE">
      <w:r>
        <w:separator/>
      </w:r>
    </w:p>
  </w:footnote>
  <w:footnote w:type="continuationSeparator" w:id="0">
    <w:p w:rsidR="0026505E" w:rsidRDefault="0026505E" w:rsidP="00D044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E331EA"/>
    <w:multiLevelType w:val="hybridMultilevel"/>
    <w:tmpl w:val="3C7CD136"/>
    <w:lvl w:ilvl="0" w:tplc="9F005026">
      <w:start w:val="1"/>
      <w:numFmt w:val="decimal"/>
      <w:lvlText w:val="%1."/>
      <w:lvlJc w:val="left"/>
      <w:pPr>
        <w:ind w:left="752" w:hanging="360"/>
      </w:pPr>
      <w:rPr>
        <w:rFonts w:ascii="Book Antiqua" w:eastAsia="Book Antiqua" w:hAnsi="Book Antiqua" w:cs="Book Antiqua" w:hint="default"/>
        <w:spacing w:val="-8"/>
        <w:w w:val="100"/>
        <w:sz w:val="24"/>
        <w:szCs w:val="24"/>
        <w:lang w:val="es-ES" w:eastAsia="es-ES" w:bidi="es-ES"/>
      </w:rPr>
    </w:lvl>
    <w:lvl w:ilvl="1" w:tplc="5A025A82">
      <w:numFmt w:val="bullet"/>
      <w:lvlText w:val="•"/>
      <w:lvlJc w:val="left"/>
      <w:pPr>
        <w:ind w:left="1556" w:hanging="360"/>
      </w:pPr>
      <w:rPr>
        <w:rFonts w:hint="default"/>
        <w:lang w:val="es-ES" w:eastAsia="es-ES" w:bidi="es-ES"/>
      </w:rPr>
    </w:lvl>
    <w:lvl w:ilvl="2" w:tplc="986A8F60">
      <w:numFmt w:val="bullet"/>
      <w:lvlText w:val="•"/>
      <w:lvlJc w:val="left"/>
      <w:pPr>
        <w:ind w:left="2352" w:hanging="360"/>
      </w:pPr>
      <w:rPr>
        <w:rFonts w:hint="default"/>
        <w:lang w:val="es-ES" w:eastAsia="es-ES" w:bidi="es-ES"/>
      </w:rPr>
    </w:lvl>
    <w:lvl w:ilvl="3" w:tplc="DD7EE7B6">
      <w:numFmt w:val="bullet"/>
      <w:lvlText w:val="•"/>
      <w:lvlJc w:val="left"/>
      <w:pPr>
        <w:ind w:left="3149" w:hanging="360"/>
      </w:pPr>
      <w:rPr>
        <w:rFonts w:hint="default"/>
        <w:lang w:val="es-ES" w:eastAsia="es-ES" w:bidi="es-ES"/>
      </w:rPr>
    </w:lvl>
    <w:lvl w:ilvl="4" w:tplc="CA86EA34">
      <w:numFmt w:val="bullet"/>
      <w:lvlText w:val="•"/>
      <w:lvlJc w:val="left"/>
      <w:pPr>
        <w:ind w:left="3945" w:hanging="360"/>
      </w:pPr>
      <w:rPr>
        <w:rFonts w:hint="default"/>
        <w:lang w:val="es-ES" w:eastAsia="es-ES" w:bidi="es-ES"/>
      </w:rPr>
    </w:lvl>
    <w:lvl w:ilvl="5" w:tplc="7E1C8034">
      <w:numFmt w:val="bullet"/>
      <w:lvlText w:val="•"/>
      <w:lvlJc w:val="left"/>
      <w:pPr>
        <w:ind w:left="4742" w:hanging="360"/>
      </w:pPr>
      <w:rPr>
        <w:rFonts w:hint="default"/>
        <w:lang w:val="es-ES" w:eastAsia="es-ES" w:bidi="es-ES"/>
      </w:rPr>
    </w:lvl>
    <w:lvl w:ilvl="6" w:tplc="EF16AB44">
      <w:numFmt w:val="bullet"/>
      <w:lvlText w:val="•"/>
      <w:lvlJc w:val="left"/>
      <w:pPr>
        <w:ind w:left="5538" w:hanging="360"/>
      </w:pPr>
      <w:rPr>
        <w:rFonts w:hint="default"/>
        <w:lang w:val="es-ES" w:eastAsia="es-ES" w:bidi="es-ES"/>
      </w:rPr>
    </w:lvl>
    <w:lvl w:ilvl="7" w:tplc="D8247592">
      <w:numFmt w:val="bullet"/>
      <w:lvlText w:val="•"/>
      <w:lvlJc w:val="left"/>
      <w:pPr>
        <w:ind w:left="6334" w:hanging="360"/>
      </w:pPr>
      <w:rPr>
        <w:rFonts w:hint="default"/>
        <w:lang w:val="es-ES" w:eastAsia="es-ES" w:bidi="es-ES"/>
      </w:rPr>
    </w:lvl>
    <w:lvl w:ilvl="8" w:tplc="DC041D70">
      <w:numFmt w:val="bullet"/>
      <w:lvlText w:val="•"/>
      <w:lvlJc w:val="left"/>
      <w:pPr>
        <w:ind w:left="7131" w:hanging="360"/>
      </w:pPr>
      <w:rPr>
        <w:rFonts w:hint="default"/>
        <w:lang w:val="es-ES" w:eastAsia="es-ES" w:bidi="es-ES"/>
      </w:rPr>
    </w:lvl>
  </w:abstractNum>
  <w:abstractNum w:abstractNumId="1" w15:restartNumberingAfterBreak="0">
    <w:nsid w:val="48FE0826"/>
    <w:multiLevelType w:val="hybridMultilevel"/>
    <w:tmpl w:val="9B8A77AC"/>
    <w:lvl w:ilvl="0" w:tplc="0C0A000F">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 w15:restartNumberingAfterBreak="0">
    <w:nsid w:val="55AD0D13"/>
    <w:multiLevelType w:val="hybridMultilevel"/>
    <w:tmpl w:val="6D6EB316"/>
    <w:lvl w:ilvl="0" w:tplc="C36ED972">
      <w:start w:val="1"/>
      <w:numFmt w:val="decimal"/>
      <w:lvlText w:val="%1."/>
      <w:lvlJc w:val="left"/>
      <w:pPr>
        <w:ind w:left="828" w:hanging="360"/>
      </w:pPr>
      <w:rPr>
        <w:rFonts w:ascii="Book Antiqua" w:eastAsia="Book Antiqua" w:hAnsi="Book Antiqua" w:cs="Book Antiqua" w:hint="default"/>
        <w:b/>
        <w:bCs/>
        <w:spacing w:val="-3"/>
        <w:w w:val="100"/>
        <w:sz w:val="24"/>
        <w:szCs w:val="24"/>
        <w:lang w:val="es-ES" w:eastAsia="es-ES" w:bidi="es-ES"/>
      </w:rPr>
    </w:lvl>
    <w:lvl w:ilvl="1" w:tplc="840E7B68">
      <w:numFmt w:val="bullet"/>
      <w:lvlText w:val="•"/>
      <w:lvlJc w:val="left"/>
      <w:pPr>
        <w:ind w:left="1610" w:hanging="360"/>
      </w:pPr>
      <w:rPr>
        <w:rFonts w:hint="default"/>
        <w:lang w:val="es-ES" w:eastAsia="es-ES" w:bidi="es-ES"/>
      </w:rPr>
    </w:lvl>
    <w:lvl w:ilvl="2" w:tplc="AFFA8570">
      <w:numFmt w:val="bullet"/>
      <w:lvlText w:val="•"/>
      <w:lvlJc w:val="left"/>
      <w:pPr>
        <w:ind w:left="2400" w:hanging="360"/>
      </w:pPr>
      <w:rPr>
        <w:rFonts w:hint="default"/>
        <w:lang w:val="es-ES" w:eastAsia="es-ES" w:bidi="es-ES"/>
      </w:rPr>
    </w:lvl>
    <w:lvl w:ilvl="3" w:tplc="7ABC138E">
      <w:numFmt w:val="bullet"/>
      <w:lvlText w:val="•"/>
      <w:lvlJc w:val="left"/>
      <w:pPr>
        <w:ind w:left="3191" w:hanging="360"/>
      </w:pPr>
      <w:rPr>
        <w:rFonts w:hint="default"/>
        <w:lang w:val="es-ES" w:eastAsia="es-ES" w:bidi="es-ES"/>
      </w:rPr>
    </w:lvl>
    <w:lvl w:ilvl="4" w:tplc="A2226A3E">
      <w:numFmt w:val="bullet"/>
      <w:lvlText w:val="•"/>
      <w:lvlJc w:val="left"/>
      <w:pPr>
        <w:ind w:left="3981" w:hanging="360"/>
      </w:pPr>
      <w:rPr>
        <w:rFonts w:hint="default"/>
        <w:lang w:val="es-ES" w:eastAsia="es-ES" w:bidi="es-ES"/>
      </w:rPr>
    </w:lvl>
    <w:lvl w:ilvl="5" w:tplc="53881982">
      <w:numFmt w:val="bullet"/>
      <w:lvlText w:val="•"/>
      <w:lvlJc w:val="left"/>
      <w:pPr>
        <w:ind w:left="4772" w:hanging="360"/>
      </w:pPr>
      <w:rPr>
        <w:rFonts w:hint="default"/>
        <w:lang w:val="es-ES" w:eastAsia="es-ES" w:bidi="es-ES"/>
      </w:rPr>
    </w:lvl>
    <w:lvl w:ilvl="6" w:tplc="026A0200">
      <w:numFmt w:val="bullet"/>
      <w:lvlText w:val="•"/>
      <w:lvlJc w:val="left"/>
      <w:pPr>
        <w:ind w:left="5562" w:hanging="360"/>
      </w:pPr>
      <w:rPr>
        <w:rFonts w:hint="default"/>
        <w:lang w:val="es-ES" w:eastAsia="es-ES" w:bidi="es-ES"/>
      </w:rPr>
    </w:lvl>
    <w:lvl w:ilvl="7" w:tplc="067C3084">
      <w:numFmt w:val="bullet"/>
      <w:lvlText w:val="•"/>
      <w:lvlJc w:val="left"/>
      <w:pPr>
        <w:ind w:left="6352" w:hanging="360"/>
      </w:pPr>
      <w:rPr>
        <w:rFonts w:hint="default"/>
        <w:lang w:val="es-ES" w:eastAsia="es-ES" w:bidi="es-ES"/>
      </w:rPr>
    </w:lvl>
    <w:lvl w:ilvl="8" w:tplc="99107CCC">
      <w:numFmt w:val="bullet"/>
      <w:lvlText w:val="•"/>
      <w:lvlJc w:val="left"/>
      <w:pPr>
        <w:ind w:left="7143" w:hanging="360"/>
      </w:pPr>
      <w:rPr>
        <w:rFonts w:hint="default"/>
        <w:lang w:val="es-ES" w:eastAsia="es-ES" w:bidi="es-ES"/>
      </w:rPr>
    </w:lvl>
  </w:abstractNum>
  <w:abstractNum w:abstractNumId="3" w15:restartNumberingAfterBreak="0">
    <w:nsid w:val="67CB3435"/>
    <w:multiLevelType w:val="hybridMultilevel"/>
    <w:tmpl w:val="2D58EE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
  <w:rsids>
    <w:rsidRoot w:val="007126EE"/>
    <w:rsid w:val="00001FCC"/>
    <w:rsid w:val="0000573D"/>
    <w:rsid w:val="000248E9"/>
    <w:rsid w:val="00026EB9"/>
    <w:rsid w:val="00053817"/>
    <w:rsid w:val="00056E63"/>
    <w:rsid w:val="000575C7"/>
    <w:rsid w:val="000757BE"/>
    <w:rsid w:val="000A37EB"/>
    <w:rsid w:val="000A65E9"/>
    <w:rsid w:val="000B12B4"/>
    <w:rsid w:val="000F6FE3"/>
    <w:rsid w:val="00114CEF"/>
    <w:rsid w:val="00153B68"/>
    <w:rsid w:val="001A1284"/>
    <w:rsid w:val="001A147B"/>
    <w:rsid w:val="001B1B9D"/>
    <w:rsid w:val="001B2B83"/>
    <w:rsid w:val="001E0D2E"/>
    <w:rsid w:val="001E0D3B"/>
    <w:rsid w:val="0020022A"/>
    <w:rsid w:val="00225806"/>
    <w:rsid w:val="002528FF"/>
    <w:rsid w:val="002540D0"/>
    <w:rsid w:val="00260B87"/>
    <w:rsid w:val="0026505E"/>
    <w:rsid w:val="0028051B"/>
    <w:rsid w:val="00282FB6"/>
    <w:rsid w:val="002A5F46"/>
    <w:rsid w:val="002B2BFF"/>
    <w:rsid w:val="002C34A3"/>
    <w:rsid w:val="002C367E"/>
    <w:rsid w:val="002D1C41"/>
    <w:rsid w:val="002E571D"/>
    <w:rsid w:val="002F40E8"/>
    <w:rsid w:val="00337923"/>
    <w:rsid w:val="00382324"/>
    <w:rsid w:val="003A74B3"/>
    <w:rsid w:val="00401CB8"/>
    <w:rsid w:val="00406993"/>
    <w:rsid w:val="0040799A"/>
    <w:rsid w:val="00446276"/>
    <w:rsid w:val="00461FEB"/>
    <w:rsid w:val="00463D54"/>
    <w:rsid w:val="00472E4B"/>
    <w:rsid w:val="004737DF"/>
    <w:rsid w:val="00492D28"/>
    <w:rsid w:val="004D3EC9"/>
    <w:rsid w:val="00513E09"/>
    <w:rsid w:val="00524E85"/>
    <w:rsid w:val="005334CB"/>
    <w:rsid w:val="00550EDB"/>
    <w:rsid w:val="00551F76"/>
    <w:rsid w:val="0055585D"/>
    <w:rsid w:val="00561160"/>
    <w:rsid w:val="00563A10"/>
    <w:rsid w:val="00580799"/>
    <w:rsid w:val="00585CE8"/>
    <w:rsid w:val="00586C40"/>
    <w:rsid w:val="00591B52"/>
    <w:rsid w:val="005B0895"/>
    <w:rsid w:val="005B7968"/>
    <w:rsid w:val="00604F96"/>
    <w:rsid w:val="00615ED3"/>
    <w:rsid w:val="00624024"/>
    <w:rsid w:val="006254EF"/>
    <w:rsid w:val="006258C5"/>
    <w:rsid w:val="00660EED"/>
    <w:rsid w:val="00661BC4"/>
    <w:rsid w:val="006B3FE0"/>
    <w:rsid w:val="006C640E"/>
    <w:rsid w:val="006E35BB"/>
    <w:rsid w:val="006E4D10"/>
    <w:rsid w:val="007126EE"/>
    <w:rsid w:val="00715489"/>
    <w:rsid w:val="007520B4"/>
    <w:rsid w:val="0075770C"/>
    <w:rsid w:val="00767A2F"/>
    <w:rsid w:val="0079362A"/>
    <w:rsid w:val="00797853"/>
    <w:rsid w:val="007B1B70"/>
    <w:rsid w:val="008239CF"/>
    <w:rsid w:val="00881485"/>
    <w:rsid w:val="00901294"/>
    <w:rsid w:val="0090559D"/>
    <w:rsid w:val="00906691"/>
    <w:rsid w:val="009438DE"/>
    <w:rsid w:val="0094731D"/>
    <w:rsid w:val="00964622"/>
    <w:rsid w:val="00964F72"/>
    <w:rsid w:val="009903C3"/>
    <w:rsid w:val="00992F16"/>
    <w:rsid w:val="009951E6"/>
    <w:rsid w:val="009E3C76"/>
    <w:rsid w:val="009F0A6C"/>
    <w:rsid w:val="00A03B18"/>
    <w:rsid w:val="00A12B88"/>
    <w:rsid w:val="00A15FDD"/>
    <w:rsid w:val="00A213D4"/>
    <w:rsid w:val="00A44765"/>
    <w:rsid w:val="00A55026"/>
    <w:rsid w:val="00A624F8"/>
    <w:rsid w:val="00A7688A"/>
    <w:rsid w:val="00A83FDC"/>
    <w:rsid w:val="00AD4252"/>
    <w:rsid w:val="00AF7968"/>
    <w:rsid w:val="00B00F84"/>
    <w:rsid w:val="00B07230"/>
    <w:rsid w:val="00B2726C"/>
    <w:rsid w:val="00B83DA1"/>
    <w:rsid w:val="00B83FAA"/>
    <w:rsid w:val="00BC3DE5"/>
    <w:rsid w:val="00BD7CEA"/>
    <w:rsid w:val="00BF5A80"/>
    <w:rsid w:val="00C1704C"/>
    <w:rsid w:val="00C21B17"/>
    <w:rsid w:val="00C22AA6"/>
    <w:rsid w:val="00C40B58"/>
    <w:rsid w:val="00C465F4"/>
    <w:rsid w:val="00C532A2"/>
    <w:rsid w:val="00C57501"/>
    <w:rsid w:val="00C83118"/>
    <w:rsid w:val="00CC3B40"/>
    <w:rsid w:val="00CD27B8"/>
    <w:rsid w:val="00CD36E4"/>
    <w:rsid w:val="00CE2E17"/>
    <w:rsid w:val="00D026CE"/>
    <w:rsid w:val="00D044BE"/>
    <w:rsid w:val="00D04755"/>
    <w:rsid w:val="00D10D0D"/>
    <w:rsid w:val="00D23984"/>
    <w:rsid w:val="00D2411F"/>
    <w:rsid w:val="00D32844"/>
    <w:rsid w:val="00D553F8"/>
    <w:rsid w:val="00D61D34"/>
    <w:rsid w:val="00D75DC3"/>
    <w:rsid w:val="00DA53F3"/>
    <w:rsid w:val="00DA573D"/>
    <w:rsid w:val="00DA7EE2"/>
    <w:rsid w:val="00DB78CE"/>
    <w:rsid w:val="00DC43F6"/>
    <w:rsid w:val="00DC7731"/>
    <w:rsid w:val="00DD2C7A"/>
    <w:rsid w:val="00E02524"/>
    <w:rsid w:val="00E06A7C"/>
    <w:rsid w:val="00E360EF"/>
    <w:rsid w:val="00E67EB9"/>
    <w:rsid w:val="00E86BEA"/>
    <w:rsid w:val="00EB5280"/>
    <w:rsid w:val="00EC138B"/>
    <w:rsid w:val="00ED45E3"/>
    <w:rsid w:val="00EE7A3F"/>
    <w:rsid w:val="00EE7E53"/>
    <w:rsid w:val="00F000EC"/>
    <w:rsid w:val="00F37F6A"/>
    <w:rsid w:val="00F437A9"/>
    <w:rsid w:val="00F605F6"/>
    <w:rsid w:val="00F63AD4"/>
    <w:rsid w:val="00F74169"/>
    <w:rsid w:val="00FA2D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08F6A-9F8A-4FF1-A349-8EE0BD54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Book Antiqua" w:eastAsia="Book Antiqua" w:hAnsi="Book Antiqua" w:cs="Book Antiqua"/>
      <w:lang w:val="es-ES" w:eastAsia="es-ES" w:bidi="es-ES"/>
    </w:rPr>
  </w:style>
  <w:style w:type="paragraph" w:styleId="Ttulo1">
    <w:name w:val="heading 1"/>
    <w:basedOn w:val="Normal"/>
    <w:uiPriority w:val="1"/>
    <w:qFormat/>
    <w:pPr>
      <w:spacing w:before="84"/>
      <w:ind w:left="828" w:hanging="361"/>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34"/>
    <w:qFormat/>
    <w:pPr>
      <w:ind w:left="752"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D044BE"/>
    <w:pPr>
      <w:tabs>
        <w:tab w:val="center" w:pos="4419"/>
        <w:tab w:val="right" w:pos="8838"/>
      </w:tabs>
    </w:pPr>
  </w:style>
  <w:style w:type="character" w:customStyle="1" w:styleId="EncabezadoCar">
    <w:name w:val="Encabezado Car"/>
    <w:basedOn w:val="Fuentedeprrafopredeter"/>
    <w:link w:val="Encabezado"/>
    <w:uiPriority w:val="99"/>
    <w:rsid w:val="00D044BE"/>
    <w:rPr>
      <w:rFonts w:ascii="Book Antiqua" w:eastAsia="Book Antiqua" w:hAnsi="Book Antiqua" w:cs="Book Antiqua"/>
      <w:lang w:val="es-ES" w:eastAsia="es-ES" w:bidi="es-ES"/>
    </w:rPr>
  </w:style>
  <w:style w:type="paragraph" w:styleId="Piedepgina">
    <w:name w:val="footer"/>
    <w:basedOn w:val="Normal"/>
    <w:link w:val="PiedepginaCar"/>
    <w:uiPriority w:val="99"/>
    <w:unhideWhenUsed/>
    <w:rsid w:val="00D044BE"/>
    <w:pPr>
      <w:tabs>
        <w:tab w:val="center" w:pos="4419"/>
        <w:tab w:val="right" w:pos="8838"/>
      </w:tabs>
    </w:pPr>
  </w:style>
  <w:style w:type="character" w:customStyle="1" w:styleId="PiedepginaCar">
    <w:name w:val="Pie de página Car"/>
    <w:basedOn w:val="Fuentedeprrafopredeter"/>
    <w:link w:val="Piedepgina"/>
    <w:uiPriority w:val="99"/>
    <w:rsid w:val="00D044BE"/>
    <w:rPr>
      <w:rFonts w:ascii="Book Antiqua" w:eastAsia="Book Antiqua" w:hAnsi="Book Antiqua" w:cs="Book Antiqua"/>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704</TotalTime>
  <Pages>5</Pages>
  <Words>1452</Words>
  <Characters>7992</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MAGDALENA PILCO</cp:lastModifiedBy>
  <cp:revision>116</cp:revision>
  <dcterms:created xsi:type="dcterms:W3CDTF">2020-08-31T19:09:00Z</dcterms:created>
  <dcterms:modified xsi:type="dcterms:W3CDTF">2023-04-25T20:25:00Z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2020-08-31T00:00:00Z</vt:filetime>
  </property>
</Properties>
</file>